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4958" w:rsidRPr="001163FF" w:rsidRDefault="00764958" w:rsidP="001163FF">
      <w:pPr>
        <w:autoSpaceDE w:val="0"/>
        <w:autoSpaceDN w:val="0"/>
        <w:adjustRightInd w:val="0"/>
        <w:jc w:val="center"/>
        <w:rPr>
          <w:rFonts w:ascii="Garamond" w:hAnsi="Garamond" w:cs="AppleSystemUIFont"/>
        </w:rPr>
      </w:pPr>
      <w:r w:rsidRPr="001163FF">
        <w:rPr>
          <w:rFonts w:ascii="Garamond" w:hAnsi="Garamond" w:cs="AppleSystemUIFont"/>
          <w:b/>
          <w:bCs/>
        </w:rPr>
        <w:t>A.S. 615</w:t>
      </w:r>
    </w:p>
    <w:p w:rsidR="00764958" w:rsidRPr="001163FF" w:rsidRDefault="00764958" w:rsidP="001163FF">
      <w:pPr>
        <w:autoSpaceDE w:val="0"/>
        <w:autoSpaceDN w:val="0"/>
        <w:adjustRightInd w:val="0"/>
        <w:jc w:val="center"/>
        <w:rPr>
          <w:rFonts w:ascii="Garamond" w:hAnsi="Garamond" w:cs="AppleSystemUIFont"/>
          <w:b/>
          <w:bCs/>
          <w:i/>
          <w:iCs/>
        </w:rPr>
      </w:pPr>
      <w:r w:rsidRPr="001163FF">
        <w:rPr>
          <w:rFonts w:ascii="Garamond" w:hAnsi="Garamond" w:cs="AppleSystemUIFont"/>
          <w:b/>
          <w:bCs/>
          <w:i/>
          <w:iCs/>
        </w:rPr>
        <w:t>Disposizioni per l'attuazione dell'autonomia differenziata delle Regioni a statuto ordinario</w:t>
      </w:r>
    </w:p>
    <w:p w:rsidR="00764958" w:rsidRPr="001163FF" w:rsidRDefault="00764958" w:rsidP="001163FF">
      <w:pPr>
        <w:autoSpaceDE w:val="0"/>
        <w:autoSpaceDN w:val="0"/>
        <w:adjustRightInd w:val="0"/>
        <w:jc w:val="center"/>
        <w:rPr>
          <w:rFonts w:ascii="Garamond" w:hAnsi="Garamond" w:cs="AppleSystemUIFont"/>
          <w:b/>
          <w:bCs/>
          <w:i/>
          <w:iCs/>
        </w:rPr>
      </w:pPr>
      <w:r w:rsidRPr="001163FF">
        <w:rPr>
          <w:rFonts w:ascii="Garamond" w:hAnsi="Garamond" w:cs="AppleSystemUIFont"/>
          <w:b/>
          <w:bCs/>
          <w:i/>
          <w:iCs/>
        </w:rPr>
        <w:t>ai sensi dell'articolo 116, terzo comma, della Costituzione</w:t>
      </w:r>
    </w:p>
    <w:p w:rsidR="00764958" w:rsidRPr="001163FF" w:rsidRDefault="00764958" w:rsidP="001163FF">
      <w:pPr>
        <w:jc w:val="both"/>
        <w:rPr>
          <w:rFonts w:ascii="Garamond" w:hAnsi="Garamond"/>
          <w:i/>
          <w:iCs/>
        </w:rPr>
      </w:pPr>
    </w:p>
    <w:p w:rsidR="00764958" w:rsidRPr="001163FF" w:rsidRDefault="00764958" w:rsidP="001163FF">
      <w:pPr>
        <w:jc w:val="center"/>
        <w:rPr>
          <w:rFonts w:ascii="Garamond" w:hAnsi="Garamond"/>
          <w:i/>
          <w:iCs/>
        </w:rPr>
      </w:pPr>
      <w:r w:rsidRPr="001163FF">
        <w:rPr>
          <w:rFonts w:ascii="Garamond" w:hAnsi="Garamond"/>
          <w:i/>
          <w:iCs/>
          <w:highlight w:val="yellow"/>
        </w:rPr>
        <w:t>Aggiornamento lavori parlamentari</w:t>
      </w:r>
      <w:r w:rsidR="00EE0558" w:rsidRPr="001163FF">
        <w:rPr>
          <w:rFonts w:ascii="Garamond" w:hAnsi="Garamond"/>
          <w:i/>
          <w:iCs/>
          <w:highlight w:val="yellow"/>
        </w:rPr>
        <w:t xml:space="preserve"> – </w:t>
      </w:r>
      <w:r w:rsidR="001163FF" w:rsidRPr="001163FF">
        <w:rPr>
          <w:rFonts w:ascii="Garamond" w:hAnsi="Garamond"/>
          <w:i/>
          <w:iCs/>
          <w:highlight w:val="yellow"/>
        </w:rPr>
        <w:t>15</w:t>
      </w:r>
      <w:r w:rsidR="00EE0558" w:rsidRPr="001163FF">
        <w:rPr>
          <w:rFonts w:ascii="Garamond" w:hAnsi="Garamond"/>
          <w:i/>
          <w:iCs/>
          <w:highlight w:val="yellow"/>
        </w:rPr>
        <w:t xml:space="preserve"> settembre 2023</w:t>
      </w:r>
    </w:p>
    <w:p w:rsidR="00764958" w:rsidRPr="001163FF" w:rsidRDefault="00764958" w:rsidP="001163FF">
      <w:pPr>
        <w:jc w:val="both"/>
        <w:rPr>
          <w:rFonts w:ascii="Garamond" w:hAnsi="Garamond"/>
        </w:rPr>
      </w:pPr>
    </w:p>
    <w:p w:rsidR="00764958" w:rsidRPr="001163FF" w:rsidRDefault="00764958" w:rsidP="001163FF">
      <w:pPr>
        <w:jc w:val="both"/>
        <w:rPr>
          <w:rFonts w:ascii="Garamond" w:hAnsi="Garamond"/>
          <w:b/>
          <w:bCs/>
          <w:color w:val="000000"/>
          <w:shd w:val="clear" w:color="auto" w:fill="FFFFFF"/>
        </w:rPr>
      </w:pPr>
      <w:r w:rsidRPr="001163FF">
        <w:rPr>
          <w:rFonts w:ascii="Garamond" w:hAnsi="Garamond"/>
          <w:color w:val="000000"/>
          <w:shd w:val="clear" w:color="auto" w:fill="FFFFFF"/>
        </w:rPr>
        <w:t xml:space="preserve">La </w:t>
      </w:r>
      <w:r w:rsidR="00EA3A93" w:rsidRPr="001163FF">
        <w:rPr>
          <w:rFonts w:ascii="Garamond" w:hAnsi="Garamond"/>
          <w:color w:val="000000"/>
          <w:shd w:val="clear" w:color="auto" w:fill="FFFFFF"/>
        </w:rPr>
        <w:t xml:space="preserve">1° </w:t>
      </w:r>
      <w:r w:rsidRPr="001163FF">
        <w:rPr>
          <w:rFonts w:ascii="Garamond" w:hAnsi="Garamond"/>
          <w:color w:val="000000"/>
          <w:shd w:val="clear" w:color="auto" w:fill="FFFFFF"/>
        </w:rPr>
        <w:t xml:space="preserve">Commissione Affari Costituzionali </w:t>
      </w:r>
      <w:r w:rsidR="00EA3A93" w:rsidRPr="001163FF">
        <w:rPr>
          <w:rFonts w:ascii="Garamond" w:hAnsi="Garamond"/>
          <w:color w:val="000000"/>
          <w:shd w:val="clear" w:color="auto" w:fill="FFFFFF"/>
        </w:rPr>
        <w:t xml:space="preserve">del Senato </w:t>
      </w:r>
      <w:r w:rsidRPr="001163FF">
        <w:rPr>
          <w:rFonts w:ascii="Garamond" w:hAnsi="Garamond"/>
          <w:color w:val="000000"/>
          <w:shd w:val="clear" w:color="auto" w:fill="FFFFFF"/>
        </w:rPr>
        <w:t xml:space="preserve">è </w:t>
      </w:r>
      <w:r w:rsidR="00EE0558" w:rsidRPr="001163FF">
        <w:rPr>
          <w:rFonts w:ascii="Garamond" w:hAnsi="Garamond"/>
          <w:color w:val="000000"/>
          <w:shd w:val="clear" w:color="auto" w:fill="FFFFFF"/>
        </w:rPr>
        <w:t xml:space="preserve">attualmente </w:t>
      </w:r>
      <w:r w:rsidRPr="001163FF">
        <w:rPr>
          <w:rFonts w:ascii="Garamond" w:hAnsi="Garamond"/>
          <w:color w:val="000000"/>
          <w:shd w:val="clear" w:color="auto" w:fill="FFFFFF"/>
        </w:rPr>
        <w:t>impegnata con l</w:t>
      </w:r>
      <w:r w:rsidR="00EA3A93" w:rsidRPr="001163FF">
        <w:rPr>
          <w:rFonts w:ascii="Garamond" w:hAnsi="Garamond"/>
          <w:color w:val="000000"/>
          <w:shd w:val="clear" w:color="auto" w:fill="FFFFFF"/>
        </w:rPr>
        <w:t>’</w:t>
      </w:r>
      <w:r w:rsidRPr="001163FF">
        <w:rPr>
          <w:rFonts w:ascii="Garamond" w:hAnsi="Garamond"/>
          <w:color w:val="000000"/>
          <w:shd w:val="clear" w:color="auto" w:fill="FFFFFF"/>
        </w:rPr>
        <w:t xml:space="preserve">esame del </w:t>
      </w:r>
      <w:proofErr w:type="spellStart"/>
      <w:r w:rsidRPr="001163FF">
        <w:rPr>
          <w:rFonts w:ascii="Garamond" w:hAnsi="Garamond"/>
          <w:b/>
          <w:bCs/>
          <w:color w:val="000000"/>
          <w:shd w:val="clear" w:color="auto" w:fill="FFFFFF"/>
        </w:rPr>
        <w:t>ddl</w:t>
      </w:r>
      <w:proofErr w:type="spellEnd"/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n.</w:t>
      </w:r>
      <w:r w:rsidRPr="001163FF">
        <w:rPr>
          <w:rStyle w:val="apple-converted-space"/>
          <w:rFonts w:ascii="Garamond" w:hAnsi="Garamond"/>
          <w:b/>
          <w:bCs/>
          <w:color w:val="000000"/>
          <w:shd w:val="clear" w:color="auto" w:fill="FFFFFF"/>
        </w:rPr>
        <w:t> </w:t>
      </w:r>
      <w:hyperlink r:id="rId7" w:history="1">
        <w:r w:rsidRPr="001163FF">
          <w:rPr>
            <w:rStyle w:val="Collegamentoipertestuale"/>
            <w:rFonts w:ascii="Garamond" w:hAnsi="Garamond"/>
            <w:b/>
            <w:bCs/>
            <w:color w:val="7D007D"/>
          </w:rPr>
          <w:t>615</w:t>
        </w:r>
      </w:hyperlink>
      <w:r w:rsidRPr="001163FF">
        <w:rPr>
          <w:rStyle w:val="apple-converted-space"/>
          <w:rFonts w:ascii="Garamond" w:hAnsi="Garamond"/>
          <w:b/>
          <w:bCs/>
          <w:color w:val="000000"/>
          <w:shd w:val="clear" w:color="auto" w:fill="FFFFFF"/>
        </w:rPr>
        <w:t> </w:t>
      </w:r>
      <w:r w:rsidR="00EA3A93" w:rsidRPr="001163FF">
        <w:rPr>
          <w:rFonts w:ascii="Garamond" w:hAnsi="Garamond"/>
          <w:b/>
          <w:bCs/>
          <w:color w:val="000000"/>
          <w:shd w:val="clear" w:color="auto" w:fill="FFFFFF"/>
        </w:rPr>
        <w:t>sull’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>attuazione dell</w:t>
      </w:r>
      <w:r w:rsidR="00EA3A93" w:rsidRPr="001163FF">
        <w:rPr>
          <w:rFonts w:ascii="Garamond" w:hAnsi="Garamond"/>
          <w:b/>
          <w:bCs/>
          <w:color w:val="000000"/>
          <w:shd w:val="clear" w:color="auto" w:fill="FFFFFF"/>
        </w:rPr>
        <w:t>’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autonomia differenziata delle Regioni a statuto ordinario ai sensi </w:t>
      </w:r>
      <w:r w:rsidR="00EA3A93" w:rsidRPr="001163FF">
        <w:rPr>
          <w:rFonts w:ascii="Garamond" w:hAnsi="Garamond"/>
          <w:b/>
          <w:bCs/>
          <w:color w:val="000000"/>
          <w:shd w:val="clear" w:color="auto" w:fill="FFFFFF"/>
        </w:rPr>
        <w:t>dell’art. 116, terzo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comma della Costituzione.</w:t>
      </w:r>
    </w:p>
    <w:p w:rsidR="00764958" w:rsidRPr="001163FF" w:rsidRDefault="00764958" w:rsidP="001163FF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764958" w:rsidRPr="001163FF" w:rsidRDefault="00EA3A93" w:rsidP="001163FF">
      <w:pPr>
        <w:jc w:val="both"/>
        <w:rPr>
          <w:rFonts w:ascii="Garamond" w:hAnsi="Garamond"/>
          <w:color w:val="000000"/>
          <w:shd w:val="clear" w:color="auto" w:fill="FFFFFF"/>
        </w:rPr>
      </w:pPr>
      <w:r w:rsidRPr="001163FF">
        <w:rPr>
          <w:rFonts w:ascii="Garamond" w:hAnsi="Garamond"/>
          <w:b/>
          <w:bCs/>
          <w:color w:val="000000"/>
          <w:shd w:val="clear" w:color="auto" w:fill="FFFFFF"/>
        </w:rPr>
        <w:t>M</w:t>
      </w:r>
      <w:r w:rsidR="00764958" w:rsidRPr="001163FF">
        <w:rPr>
          <w:rFonts w:ascii="Garamond" w:hAnsi="Garamond"/>
          <w:b/>
          <w:bCs/>
          <w:color w:val="000000"/>
          <w:shd w:val="clear" w:color="auto" w:fill="FFFFFF"/>
        </w:rPr>
        <w:t>ercoledì 6 settembre 2023</w:t>
      </w:r>
      <w:r w:rsidRPr="001163FF">
        <w:rPr>
          <w:rFonts w:ascii="Garamond" w:hAnsi="Garamond"/>
          <w:color w:val="000000"/>
          <w:shd w:val="clear" w:color="auto" w:fill="FFFFFF"/>
        </w:rPr>
        <w:t xml:space="preserve"> sono iniziate </w:t>
      </w:r>
      <w:r w:rsidR="00EE0558" w:rsidRPr="001163FF">
        <w:rPr>
          <w:rFonts w:ascii="Garamond" w:hAnsi="Garamond"/>
          <w:color w:val="000000"/>
          <w:shd w:val="clear" w:color="auto" w:fill="FFFFFF"/>
        </w:rPr>
        <w:t xml:space="preserve">le </w:t>
      </w:r>
      <w:r w:rsidR="00EE0558" w:rsidRPr="001163FF">
        <w:rPr>
          <w:rFonts w:ascii="Garamond" w:hAnsi="Garamond"/>
          <w:b/>
          <w:bCs/>
          <w:color w:val="000000"/>
          <w:shd w:val="clear" w:color="auto" w:fill="FFFFFF"/>
        </w:rPr>
        <w:t>votazioni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degli emendamenti </w:t>
      </w:r>
      <w:r w:rsidR="00EE0558" w:rsidRPr="001163FF">
        <w:rPr>
          <w:rFonts w:ascii="Garamond" w:hAnsi="Garamond"/>
          <w:color w:val="000000"/>
          <w:shd w:val="clear" w:color="auto" w:fill="FFFFFF"/>
        </w:rPr>
        <w:t>già</w:t>
      </w:r>
      <w:r w:rsidR="00EE0558"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</w:t>
      </w:r>
      <w:r w:rsidRPr="001163FF">
        <w:rPr>
          <w:rFonts w:ascii="Garamond" w:hAnsi="Garamond"/>
          <w:color w:val="000000"/>
          <w:shd w:val="clear" w:color="auto" w:fill="FFFFFF"/>
        </w:rPr>
        <w:t>segnalati e ritenuti ammissibili.</w:t>
      </w:r>
    </w:p>
    <w:p w:rsidR="00764958" w:rsidRPr="001163FF" w:rsidRDefault="00764958" w:rsidP="001163FF">
      <w:pPr>
        <w:jc w:val="both"/>
        <w:rPr>
          <w:rFonts w:ascii="Garamond" w:hAnsi="Garamond"/>
          <w:color w:val="000000"/>
          <w:shd w:val="clear" w:color="auto" w:fill="FFFFFF"/>
        </w:rPr>
      </w:pPr>
    </w:p>
    <w:p w:rsidR="00764958" w:rsidRPr="001163FF" w:rsidRDefault="00EA3A93" w:rsidP="001163FF">
      <w:pPr>
        <w:jc w:val="both"/>
        <w:rPr>
          <w:rFonts w:ascii="Garamond" w:hAnsi="Garamond"/>
          <w:color w:val="000000"/>
          <w:shd w:val="clear" w:color="auto" w:fill="FFFFFF"/>
        </w:rPr>
      </w:pPr>
      <w:r w:rsidRPr="001163FF">
        <w:rPr>
          <w:rFonts w:ascii="Garamond" w:hAnsi="Garamond"/>
          <w:color w:val="000000"/>
          <w:shd w:val="clear" w:color="auto" w:fill="FFFFFF"/>
        </w:rPr>
        <w:t xml:space="preserve">In particolare, risultano ad oggi approvati: </w:t>
      </w:r>
    </w:p>
    <w:p w:rsidR="00EA3A93" w:rsidRPr="001163FF" w:rsidRDefault="00EA3A93" w:rsidP="001163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Garamond" w:hAnsi="Garamond"/>
          <w:b/>
          <w:bCs/>
        </w:rPr>
      </w:pPr>
      <w:r w:rsidRPr="001163FF">
        <w:rPr>
          <w:rFonts w:ascii="Garamond" w:hAnsi="Garamond"/>
        </w:rPr>
        <w:t xml:space="preserve">Nella seduta di mercoledì 6 settembre 2023: </w:t>
      </w:r>
    </w:p>
    <w:p w:rsidR="00EA3A93" w:rsidRPr="001163FF" w:rsidRDefault="00764958" w:rsidP="001163FF">
      <w:pPr>
        <w:pStyle w:val="NormaleWeb"/>
        <w:numPr>
          <w:ilvl w:val="0"/>
          <w:numId w:val="5"/>
        </w:numPr>
        <w:spacing w:before="0" w:beforeAutospacing="0" w:after="0" w:afterAutospacing="0"/>
        <w:ind w:left="1134" w:hanging="425"/>
        <w:jc w:val="both"/>
        <w:rPr>
          <w:rFonts w:ascii="Garamond" w:hAnsi="Garamond"/>
          <w:b/>
          <w:bCs/>
          <w:color w:val="FF0000"/>
          <w:shd w:val="clear" w:color="auto" w:fill="FFFFFF"/>
        </w:rPr>
      </w:pPr>
      <w:r w:rsidRPr="001163FF">
        <w:rPr>
          <w:rFonts w:ascii="Garamond" w:hAnsi="Garamond"/>
          <w:b/>
          <w:bCs/>
          <w:color w:val="FF0000"/>
        </w:rPr>
        <w:t>1.3 Lisei (</w:t>
      </w:r>
      <w:proofErr w:type="spellStart"/>
      <w:r w:rsidRPr="001163FF">
        <w:rPr>
          <w:rFonts w:ascii="Garamond" w:hAnsi="Garamond"/>
          <w:b/>
          <w:bCs/>
          <w:color w:val="FF0000"/>
        </w:rPr>
        <w:t>F</w:t>
      </w:r>
      <w:r w:rsidR="00EE0558" w:rsidRPr="001163FF">
        <w:rPr>
          <w:rFonts w:ascii="Garamond" w:hAnsi="Garamond"/>
          <w:b/>
          <w:bCs/>
          <w:color w:val="FF0000"/>
        </w:rPr>
        <w:t>d</w:t>
      </w:r>
      <w:r w:rsidRPr="001163FF">
        <w:rPr>
          <w:rFonts w:ascii="Garamond" w:hAnsi="Garamond"/>
          <w:b/>
          <w:bCs/>
          <w:color w:val="FF0000"/>
        </w:rPr>
        <w:t>I</w:t>
      </w:r>
      <w:proofErr w:type="spellEnd"/>
      <w:r w:rsidRPr="001163FF">
        <w:rPr>
          <w:rFonts w:ascii="Garamond" w:hAnsi="Garamond"/>
          <w:b/>
          <w:bCs/>
          <w:color w:val="FF0000"/>
        </w:rPr>
        <w:t xml:space="preserve">) </w:t>
      </w:r>
    </w:p>
    <w:p w:rsidR="00EA3A93" w:rsidRPr="001163FF" w:rsidRDefault="00EA3A93" w:rsidP="001163FF">
      <w:pPr>
        <w:pStyle w:val="NormaleWeb"/>
        <w:spacing w:before="0" w:beforeAutospacing="0" w:after="0" w:afterAutospacing="0"/>
        <w:ind w:left="1134"/>
        <w:jc w:val="both"/>
        <w:rPr>
          <w:rFonts w:ascii="Garamond" w:hAnsi="Garamond"/>
          <w:i/>
          <w:iCs/>
          <w:color w:val="000000"/>
          <w:shd w:val="clear" w:color="auto" w:fill="FFFFFF"/>
        </w:rPr>
      </w:pPr>
      <w:r w:rsidRPr="001163FF">
        <w:rPr>
          <w:rFonts w:ascii="Garamond" w:hAnsi="Garamond"/>
        </w:rPr>
        <w:t>“</w:t>
      </w:r>
      <w:r w:rsidR="00764958" w:rsidRPr="001163FF">
        <w:rPr>
          <w:rStyle w:val="Enfasicorsivo"/>
          <w:rFonts w:ascii="Garamond" w:hAnsi="Garamond"/>
          <w:color w:val="000000"/>
        </w:rPr>
        <w:t>Al comma 1, dopo le parole:</w:t>
      </w:r>
      <w:r w:rsidR="00764958" w:rsidRPr="001163FF">
        <w:rPr>
          <w:rStyle w:val="apple-converted-space"/>
          <w:rFonts w:ascii="Garamond" w:hAnsi="Garamond"/>
          <w:i/>
          <w:iCs/>
          <w:color w:val="000000"/>
          <w:shd w:val="clear" w:color="auto" w:fill="FFFFFF"/>
        </w:rPr>
        <w:t> </w:t>
      </w:r>
      <w:r w:rsidR="00764958" w:rsidRPr="001163FF">
        <w:rPr>
          <w:rFonts w:ascii="Garamond" w:hAnsi="Garamond"/>
          <w:i/>
          <w:iCs/>
          <w:color w:val="000000"/>
          <w:shd w:val="clear" w:color="auto" w:fill="FFFFFF"/>
        </w:rPr>
        <w:t>«La presente legge,»</w:t>
      </w:r>
      <w:r w:rsidR="00764958" w:rsidRPr="001163FF">
        <w:rPr>
          <w:rStyle w:val="apple-converted-space"/>
          <w:rFonts w:ascii="Garamond" w:hAnsi="Garamond"/>
          <w:i/>
          <w:iCs/>
          <w:color w:val="000000"/>
          <w:shd w:val="clear" w:color="auto" w:fill="FFFFFF"/>
        </w:rPr>
        <w:t> </w:t>
      </w:r>
      <w:r w:rsidR="00764958" w:rsidRPr="001163FF">
        <w:rPr>
          <w:rStyle w:val="Enfasicorsivo"/>
          <w:rFonts w:ascii="Garamond" w:hAnsi="Garamond"/>
          <w:color w:val="000000"/>
        </w:rPr>
        <w:t>inserire le seguenti</w:t>
      </w:r>
      <w:r w:rsidR="00764958" w:rsidRPr="001163FF">
        <w:rPr>
          <w:rFonts w:ascii="Garamond" w:hAnsi="Garamond"/>
          <w:i/>
          <w:iCs/>
          <w:color w:val="000000"/>
          <w:shd w:val="clear" w:color="auto" w:fill="FFFFFF"/>
        </w:rPr>
        <w:t>: «»nel rispetto dell'unità nazionale ed al fine di rimuovere discriminazioni e disparità di accesso ai servizi essenziali sul territorio, nonché nel rispetto»</w:t>
      </w:r>
      <w:r w:rsidRPr="001163FF">
        <w:rPr>
          <w:rFonts w:ascii="Garamond" w:hAnsi="Garamond"/>
          <w:i/>
          <w:iCs/>
          <w:color w:val="000000"/>
          <w:shd w:val="clear" w:color="auto" w:fill="FFFFFF"/>
        </w:rPr>
        <w:t>”.</w:t>
      </w:r>
    </w:p>
    <w:p w:rsidR="00764958" w:rsidRPr="001163FF" w:rsidRDefault="00764958" w:rsidP="001163FF">
      <w:pPr>
        <w:pStyle w:val="NormaleWeb"/>
        <w:spacing w:before="0" w:beforeAutospacing="0" w:after="0" w:afterAutospacing="0"/>
        <w:ind w:left="1134"/>
        <w:jc w:val="both"/>
        <w:rPr>
          <w:rFonts w:ascii="Garamond" w:hAnsi="Garamond"/>
          <w:color w:val="000000"/>
          <w:shd w:val="clear" w:color="auto" w:fill="FFFFFF"/>
        </w:rPr>
      </w:pPr>
      <w:r w:rsidRPr="001163FF">
        <w:rPr>
          <w:rFonts w:ascii="Garamond" w:hAnsi="Garamond"/>
        </w:rPr>
        <w:t xml:space="preserve">La proposta intende preservare espressamente il </w:t>
      </w:r>
      <w:r w:rsidRPr="001163FF">
        <w:rPr>
          <w:rFonts w:ascii="Garamond" w:hAnsi="Garamond"/>
          <w:b/>
          <w:bCs/>
        </w:rPr>
        <w:t>principio di unità nazionale</w:t>
      </w:r>
      <w:r w:rsidRPr="001163FF">
        <w:rPr>
          <w:rFonts w:ascii="Garamond" w:hAnsi="Garamond"/>
        </w:rPr>
        <w:t xml:space="preserve"> e finalizzare l’intervento normativo alla </w:t>
      </w:r>
      <w:r w:rsidRPr="001163FF">
        <w:rPr>
          <w:rFonts w:ascii="Garamond" w:hAnsi="Garamond"/>
          <w:b/>
          <w:bCs/>
        </w:rPr>
        <w:t>rimozione delle discriminazioni.</w:t>
      </w:r>
    </w:p>
    <w:p w:rsidR="00764958" w:rsidRPr="001163FF" w:rsidRDefault="00764958" w:rsidP="001163FF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 w:rsidRPr="001163FF">
        <w:rPr>
          <w:rFonts w:ascii="Garamond" w:hAnsi="Garamond"/>
        </w:rPr>
        <w:t xml:space="preserve">Nella </w:t>
      </w:r>
      <w:r w:rsidR="00EA3A93" w:rsidRPr="001163FF">
        <w:rPr>
          <w:rFonts w:ascii="Garamond" w:hAnsi="Garamond"/>
        </w:rPr>
        <w:t>seduta</w:t>
      </w:r>
      <w:r w:rsidRPr="001163FF">
        <w:rPr>
          <w:rFonts w:ascii="Garamond" w:hAnsi="Garamond"/>
        </w:rPr>
        <w:t xml:space="preserve"> d</w:t>
      </w:r>
      <w:r w:rsidR="00EE0558" w:rsidRPr="001163FF">
        <w:rPr>
          <w:rFonts w:ascii="Garamond" w:hAnsi="Garamond"/>
        </w:rPr>
        <w:t xml:space="preserve">i giovedì </w:t>
      </w:r>
      <w:r w:rsidRPr="001163FF">
        <w:rPr>
          <w:rFonts w:ascii="Garamond" w:hAnsi="Garamond"/>
        </w:rPr>
        <w:t>7</w:t>
      </w:r>
      <w:r w:rsidR="00EA3A93" w:rsidRPr="001163FF">
        <w:rPr>
          <w:rFonts w:ascii="Garamond" w:hAnsi="Garamond"/>
        </w:rPr>
        <w:t xml:space="preserve"> settembre 2023:</w:t>
      </w:r>
    </w:p>
    <w:p w:rsidR="00764958" w:rsidRPr="001163FF" w:rsidRDefault="00764958" w:rsidP="001163FF">
      <w:pPr>
        <w:pStyle w:val="Paragrafoelenco"/>
        <w:numPr>
          <w:ilvl w:val="0"/>
          <w:numId w:val="5"/>
        </w:numPr>
        <w:ind w:left="1134"/>
        <w:jc w:val="both"/>
        <w:rPr>
          <w:rFonts w:ascii="Garamond" w:hAnsi="Garamond"/>
        </w:rPr>
      </w:pPr>
      <w:r w:rsidRPr="001163FF">
        <w:rPr>
          <w:rFonts w:ascii="Garamond" w:hAnsi="Garamond"/>
          <w:b/>
          <w:bCs/>
          <w:color w:val="FF0000"/>
          <w:shd w:val="clear" w:color="auto" w:fill="FFFFFF"/>
        </w:rPr>
        <w:t>identici 1.7 (testo 2)</w:t>
      </w:r>
      <w:r w:rsidR="009F0E99" w:rsidRPr="001163FF">
        <w:rPr>
          <w:rFonts w:ascii="Garamond" w:hAnsi="Garamond"/>
          <w:b/>
          <w:bCs/>
          <w:color w:val="FF0000"/>
          <w:shd w:val="clear" w:color="auto" w:fill="FFFFFF"/>
        </w:rPr>
        <w:t xml:space="preserve"> Maiorino (M5S)</w:t>
      </w:r>
      <w:r w:rsidRPr="001163FF">
        <w:rPr>
          <w:rFonts w:ascii="Garamond" w:hAnsi="Garamond"/>
          <w:b/>
          <w:bCs/>
          <w:color w:val="FF0000"/>
          <w:shd w:val="clear" w:color="auto" w:fill="FFFFFF"/>
        </w:rPr>
        <w:t>, 1.8 (testo 2)</w:t>
      </w:r>
      <w:r w:rsidR="009F0E99" w:rsidRPr="001163FF">
        <w:rPr>
          <w:rFonts w:ascii="Garamond" w:hAnsi="Garamond"/>
          <w:b/>
          <w:bCs/>
          <w:color w:val="FF0000"/>
          <w:shd w:val="clear" w:color="auto" w:fill="FFFFFF"/>
        </w:rPr>
        <w:t xml:space="preserve"> Camusso (PD)</w:t>
      </w:r>
      <w:r w:rsidRPr="001163FF">
        <w:rPr>
          <w:rFonts w:ascii="Garamond" w:hAnsi="Garamond"/>
          <w:b/>
          <w:bCs/>
          <w:color w:val="FF0000"/>
          <w:shd w:val="clear" w:color="auto" w:fill="FFFFFF"/>
        </w:rPr>
        <w:t>, 1.10 (testo 2)</w:t>
      </w:r>
      <w:r w:rsidR="009F0E99" w:rsidRPr="001163FF">
        <w:rPr>
          <w:rFonts w:ascii="Garamond" w:hAnsi="Garamond"/>
          <w:b/>
          <w:bCs/>
          <w:color w:val="FF0000"/>
          <w:shd w:val="clear" w:color="auto" w:fill="FFFFFF"/>
        </w:rPr>
        <w:t xml:space="preserve"> De Cristofaro (Misto)</w:t>
      </w:r>
      <w:r w:rsidRPr="001163FF">
        <w:rPr>
          <w:rFonts w:ascii="Garamond" w:hAnsi="Garamond"/>
          <w:b/>
          <w:bCs/>
          <w:color w:val="FF0000"/>
          <w:shd w:val="clear" w:color="auto" w:fill="FFFFFF"/>
        </w:rPr>
        <w:t xml:space="preserve"> e 1.11 (testo 2)</w:t>
      </w:r>
      <w:r w:rsidR="009F0E99" w:rsidRPr="001163FF">
        <w:rPr>
          <w:rFonts w:ascii="Garamond" w:hAnsi="Garamond"/>
          <w:b/>
          <w:bCs/>
          <w:color w:val="FF0000"/>
          <w:shd w:val="clear" w:color="auto" w:fill="FFFFFF"/>
        </w:rPr>
        <w:t xml:space="preserve"> Zedda (</w:t>
      </w:r>
      <w:proofErr w:type="spellStart"/>
      <w:r w:rsidR="00EE0558" w:rsidRPr="001163FF">
        <w:rPr>
          <w:rFonts w:ascii="Garamond" w:hAnsi="Garamond"/>
          <w:b/>
          <w:bCs/>
          <w:color w:val="FF0000"/>
          <w:shd w:val="clear" w:color="auto" w:fill="FFFFFF"/>
        </w:rPr>
        <w:t>FdI</w:t>
      </w:r>
      <w:proofErr w:type="spellEnd"/>
      <w:r w:rsidR="00EE0558" w:rsidRPr="001163FF">
        <w:rPr>
          <w:rFonts w:ascii="Garamond" w:hAnsi="Garamond"/>
          <w:b/>
          <w:bCs/>
          <w:color w:val="FF0000"/>
          <w:shd w:val="clear" w:color="auto" w:fill="FFFFFF"/>
        </w:rPr>
        <w:t>)</w:t>
      </w:r>
      <w:r w:rsidR="009F0E99" w:rsidRPr="001163FF">
        <w:rPr>
          <w:rFonts w:ascii="Garamond" w:hAnsi="Garamond"/>
          <w:b/>
          <w:bCs/>
          <w:color w:val="FF0000"/>
          <w:shd w:val="clear" w:color="auto" w:fill="FFFFFF"/>
        </w:rPr>
        <w:t>)</w:t>
      </w:r>
      <w:r w:rsidRPr="001163FF">
        <w:rPr>
          <w:rFonts w:ascii="Garamond" w:hAnsi="Garamond"/>
          <w:color w:val="FF0000"/>
          <w:shd w:val="clear" w:color="auto" w:fill="FFFFFF"/>
        </w:rPr>
        <w:t xml:space="preserve"> </w:t>
      </w:r>
    </w:p>
    <w:p w:rsidR="009F0E99" w:rsidRPr="001163FF" w:rsidRDefault="009F0E99" w:rsidP="001163FF">
      <w:pPr>
        <w:pStyle w:val="emen"/>
        <w:spacing w:before="0" w:beforeAutospacing="0" w:after="0" w:afterAutospacing="0"/>
        <w:ind w:left="1134"/>
        <w:jc w:val="both"/>
        <w:rPr>
          <w:rFonts w:ascii="Garamond" w:hAnsi="Garamond"/>
          <w:i/>
          <w:iCs/>
          <w:color w:val="000000"/>
        </w:rPr>
      </w:pPr>
      <w:r w:rsidRPr="001163FF">
        <w:rPr>
          <w:rFonts w:ascii="Garamond" w:hAnsi="Garamond"/>
          <w:color w:val="000000"/>
          <w:shd w:val="clear" w:color="auto" w:fill="FFFFFF"/>
        </w:rPr>
        <w:t>“</w:t>
      </w:r>
      <w:r w:rsidRPr="001163FF">
        <w:rPr>
          <w:rStyle w:val="Enfasicorsivo"/>
          <w:rFonts w:ascii="Garamond" w:hAnsi="Garamond"/>
          <w:color w:val="000000"/>
        </w:rPr>
        <w:t>Al comma 1, dopo le parole</w:t>
      </w:r>
      <w:r w:rsidRPr="001163FF">
        <w:rPr>
          <w:rFonts w:ascii="Garamond" w:hAnsi="Garamond"/>
          <w:color w:val="000000"/>
        </w:rPr>
        <w:t>: «unità giuridica ed economica,»</w:t>
      </w:r>
      <w:r w:rsidRPr="001163FF">
        <w:rPr>
          <w:rStyle w:val="apple-converted-space"/>
          <w:rFonts w:ascii="Garamond" w:hAnsi="Garamond"/>
          <w:color w:val="000000"/>
        </w:rPr>
        <w:t> </w:t>
      </w:r>
      <w:r w:rsidRPr="001163FF">
        <w:rPr>
          <w:rStyle w:val="Enfasicorsivo"/>
          <w:rFonts w:ascii="Garamond" w:hAnsi="Garamond"/>
          <w:color w:val="000000"/>
        </w:rPr>
        <w:t>inserire le seguent</w:t>
      </w:r>
      <w:r w:rsidRPr="001163FF">
        <w:rPr>
          <w:rFonts w:ascii="Garamond" w:hAnsi="Garamond"/>
          <w:color w:val="000000"/>
        </w:rPr>
        <w:t xml:space="preserve">i: </w:t>
      </w:r>
      <w:proofErr w:type="gramStart"/>
      <w:r w:rsidRPr="001163FF">
        <w:rPr>
          <w:rFonts w:ascii="Garamond" w:hAnsi="Garamond"/>
          <w:i/>
          <w:iCs/>
          <w:color w:val="000000"/>
        </w:rPr>
        <w:t>« di</w:t>
      </w:r>
      <w:proofErr w:type="gramEnd"/>
      <w:r w:rsidRPr="001163FF">
        <w:rPr>
          <w:rFonts w:ascii="Garamond" w:hAnsi="Garamond"/>
          <w:i/>
          <w:iCs/>
          <w:color w:val="000000"/>
        </w:rPr>
        <w:t xml:space="preserve"> coesione economica, sociale e territoriale, anche con riferimento all'insularità, nonché dei principi di».</w:t>
      </w:r>
    </w:p>
    <w:p w:rsidR="00EA3A93" w:rsidRPr="001163FF" w:rsidRDefault="009F0E99" w:rsidP="001163FF">
      <w:pPr>
        <w:pStyle w:val="int"/>
        <w:spacing w:before="0" w:beforeAutospacing="0" w:after="0" w:afterAutospacing="0"/>
        <w:ind w:left="1134"/>
        <w:jc w:val="both"/>
        <w:rPr>
          <w:rFonts w:ascii="Garamond" w:hAnsi="Garamond"/>
          <w:color w:val="000000"/>
        </w:rPr>
      </w:pPr>
      <w:r w:rsidRPr="001163FF">
        <w:rPr>
          <w:rStyle w:val="Enfasicorsivo"/>
          <w:rFonts w:ascii="Garamond" w:hAnsi="Garamond"/>
          <w:color w:val="000000"/>
        </w:rPr>
        <w:t>Conseguentemente, all'articolo 3, comma 1, dopo le parole:</w:t>
      </w:r>
      <w:r w:rsidRPr="001163FF">
        <w:rPr>
          <w:rStyle w:val="apple-converted-space"/>
          <w:rFonts w:ascii="Garamond" w:hAnsi="Garamond"/>
          <w:color w:val="000000"/>
        </w:rPr>
        <w:t> </w:t>
      </w:r>
      <w:r w:rsidRPr="001163FF">
        <w:rPr>
          <w:rFonts w:ascii="Garamond" w:hAnsi="Garamond"/>
          <w:i/>
          <w:iCs/>
          <w:color w:val="000000"/>
        </w:rPr>
        <w:t>«fabbisogni standard»</w:t>
      </w:r>
      <w:r w:rsidRPr="001163FF">
        <w:rPr>
          <w:rStyle w:val="apple-converted-space"/>
          <w:rFonts w:ascii="Garamond" w:hAnsi="Garamond"/>
          <w:i/>
          <w:iCs/>
          <w:color w:val="000000"/>
        </w:rPr>
        <w:t> </w:t>
      </w:r>
      <w:r w:rsidRPr="001163FF">
        <w:rPr>
          <w:rStyle w:val="Enfasicorsivo"/>
          <w:rFonts w:ascii="Garamond" w:hAnsi="Garamond"/>
          <w:i w:val="0"/>
          <w:iCs w:val="0"/>
          <w:color w:val="000000"/>
        </w:rPr>
        <w:t>inserire le seguenti</w:t>
      </w:r>
      <w:r w:rsidRPr="001163FF">
        <w:rPr>
          <w:rStyle w:val="apple-converted-space"/>
          <w:rFonts w:ascii="Garamond" w:hAnsi="Garamond"/>
          <w:i/>
          <w:iCs/>
          <w:color w:val="000000"/>
        </w:rPr>
        <w:t> </w:t>
      </w:r>
      <w:r w:rsidRPr="001163FF">
        <w:rPr>
          <w:rFonts w:ascii="Garamond" w:hAnsi="Garamond"/>
          <w:i/>
          <w:iCs/>
          <w:color w:val="000000"/>
        </w:rPr>
        <w:t>«, anche tenendo conto degli svantaggi derivanti dall'insularità.»</w:t>
      </w:r>
      <w:r w:rsidRPr="001163FF">
        <w:rPr>
          <w:rFonts w:ascii="Garamond" w:hAnsi="Garamond"/>
          <w:color w:val="000000"/>
          <w:shd w:val="clear" w:color="auto" w:fill="FFFFFF"/>
        </w:rPr>
        <w:t>”.</w:t>
      </w:r>
    </w:p>
    <w:p w:rsidR="009F0E99" w:rsidRPr="001163FF" w:rsidRDefault="009F0E99" w:rsidP="001163FF">
      <w:pPr>
        <w:pStyle w:val="Paragrafoelenco"/>
        <w:ind w:left="1134"/>
        <w:jc w:val="both"/>
        <w:rPr>
          <w:rFonts w:ascii="Garamond" w:hAnsi="Garamond"/>
          <w:color w:val="000000"/>
          <w:shd w:val="clear" w:color="auto" w:fill="FFFFFF"/>
        </w:rPr>
      </w:pPr>
      <w:r w:rsidRPr="001163FF">
        <w:rPr>
          <w:rFonts w:ascii="Garamond" w:hAnsi="Garamond"/>
          <w:color w:val="000000"/>
          <w:shd w:val="clear" w:color="auto" w:fill="FFFFFF"/>
        </w:rPr>
        <w:t xml:space="preserve">Le proposte – approvate all’unanimità – intendono 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>preservare e la coesione sociale, economica e territoriale, anche in considerazione delle problematiche connesse all’insularità.</w:t>
      </w:r>
    </w:p>
    <w:p w:rsidR="009F0E99" w:rsidRPr="001163FF" w:rsidRDefault="009F0E99" w:rsidP="001163FF">
      <w:pPr>
        <w:pStyle w:val="Paragrafoelenco"/>
        <w:numPr>
          <w:ilvl w:val="0"/>
          <w:numId w:val="5"/>
        </w:numPr>
        <w:ind w:left="1134"/>
        <w:jc w:val="both"/>
        <w:rPr>
          <w:rFonts w:ascii="Garamond" w:hAnsi="Garamond"/>
          <w:b/>
          <w:bCs/>
          <w:color w:val="FF0000"/>
        </w:rPr>
      </w:pPr>
      <w:r w:rsidRPr="001163FF">
        <w:rPr>
          <w:rFonts w:ascii="Garamond" w:hAnsi="Garamond"/>
          <w:b/>
          <w:bCs/>
          <w:color w:val="FF0000"/>
        </w:rPr>
        <w:t>1.17 Parrini (PD)</w:t>
      </w:r>
    </w:p>
    <w:p w:rsidR="009F0E99" w:rsidRPr="001163FF" w:rsidRDefault="009F0E99" w:rsidP="001163FF">
      <w:pPr>
        <w:pStyle w:val="Paragrafoelenco"/>
        <w:ind w:left="1134"/>
        <w:jc w:val="both"/>
        <w:rPr>
          <w:rFonts w:ascii="Garamond" w:hAnsi="Garamond"/>
          <w:color w:val="000000"/>
          <w:shd w:val="clear" w:color="auto" w:fill="FFFFFF"/>
        </w:rPr>
      </w:pPr>
      <w:r w:rsidRPr="001163FF">
        <w:rPr>
          <w:rStyle w:val="Enfasicorsivo"/>
          <w:rFonts w:ascii="Garamond" w:hAnsi="Garamond"/>
          <w:color w:val="000000"/>
        </w:rPr>
        <w:t>Al comma 1, sostituire le parole:</w:t>
      </w:r>
      <w:r w:rsidRPr="001163FF">
        <w:rPr>
          <w:rStyle w:val="apple-converted-space"/>
          <w:rFonts w:ascii="Garamond" w:hAnsi="Garamond"/>
          <w:color w:val="000000"/>
          <w:shd w:val="clear" w:color="auto" w:fill="FFFFFF"/>
        </w:rPr>
        <w:t> </w:t>
      </w:r>
      <w:r w:rsidR="00EE0558" w:rsidRPr="001163FF">
        <w:rPr>
          <w:rFonts w:ascii="Garamond" w:hAnsi="Garamond"/>
          <w:i/>
          <w:iCs/>
          <w:color w:val="000000"/>
          <w:shd w:val="clear" w:color="auto" w:fill="FFFFFF"/>
        </w:rPr>
        <w:t>“</w:t>
      </w:r>
      <w:r w:rsidRPr="001163FF">
        <w:rPr>
          <w:rFonts w:ascii="Garamond" w:hAnsi="Garamond"/>
          <w:i/>
          <w:iCs/>
          <w:color w:val="000000"/>
          <w:shd w:val="clear" w:color="auto" w:fill="FFFFFF"/>
        </w:rPr>
        <w:t>la semplificazione delle procedure, l'accelerazione procedimentale, la sburocratizzazione,"</w:t>
      </w:r>
      <w:r w:rsidRPr="001163FF">
        <w:rPr>
          <w:rStyle w:val="apple-converted-space"/>
          <w:rFonts w:ascii="Garamond" w:hAnsi="Garamond"/>
          <w:i/>
          <w:iCs/>
          <w:color w:val="000000"/>
          <w:shd w:val="clear" w:color="auto" w:fill="FFFFFF"/>
        </w:rPr>
        <w:t> </w:t>
      </w:r>
      <w:r w:rsidRPr="001163FF">
        <w:rPr>
          <w:rStyle w:val="Enfasicorsivo"/>
          <w:rFonts w:ascii="Garamond" w:hAnsi="Garamond"/>
          <w:i w:val="0"/>
          <w:iCs w:val="0"/>
          <w:color w:val="000000"/>
        </w:rPr>
        <w:t>con le seguenti:</w:t>
      </w:r>
      <w:r w:rsidRPr="001163FF">
        <w:rPr>
          <w:rStyle w:val="apple-converted-space"/>
          <w:rFonts w:ascii="Garamond" w:hAnsi="Garamond"/>
          <w:i/>
          <w:iCs/>
          <w:color w:val="000000"/>
          <w:shd w:val="clear" w:color="auto" w:fill="FFFFFF"/>
        </w:rPr>
        <w:t> </w:t>
      </w:r>
      <w:r w:rsidRPr="001163FF">
        <w:rPr>
          <w:rFonts w:ascii="Garamond" w:hAnsi="Garamond"/>
          <w:i/>
          <w:iCs/>
          <w:color w:val="000000"/>
          <w:shd w:val="clear" w:color="auto" w:fill="FFFFFF"/>
        </w:rPr>
        <w:t>"la semplificazione e l'accelerazione delle procedure e</w:t>
      </w:r>
      <w:r w:rsidR="00EE0558" w:rsidRPr="001163FF">
        <w:rPr>
          <w:rFonts w:ascii="Garamond" w:hAnsi="Garamond"/>
          <w:i/>
          <w:iCs/>
          <w:color w:val="000000"/>
          <w:shd w:val="clear" w:color="auto" w:fill="FFFFFF"/>
        </w:rPr>
        <w:t>”</w:t>
      </w:r>
      <w:r w:rsidRPr="001163FF">
        <w:rPr>
          <w:rFonts w:ascii="Garamond" w:hAnsi="Garamond"/>
          <w:i/>
          <w:iCs/>
          <w:color w:val="000000"/>
          <w:shd w:val="clear" w:color="auto" w:fill="FFFFFF"/>
        </w:rPr>
        <w:t>.</w:t>
      </w:r>
    </w:p>
    <w:p w:rsidR="009F0E99" w:rsidRPr="001163FF" w:rsidRDefault="009F0E99" w:rsidP="001163FF">
      <w:pPr>
        <w:pStyle w:val="Paragrafoelenco"/>
        <w:ind w:left="1134"/>
        <w:jc w:val="both"/>
        <w:rPr>
          <w:rFonts w:ascii="Garamond" w:hAnsi="Garamond"/>
          <w:color w:val="000000"/>
          <w:shd w:val="clear" w:color="auto" w:fill="FFFFFF"/>
        </w:rPr>
      </w:pPr>
      <w:r w:rsidRPr="001163FF">
        <w:rPr>
          <w:rFonts w:ascii="Garamond" w:hAnsi="Garamond"/>
          <w:color w:val="000000"/>
          <w:shd w:val="clear" w:color="auto" w:fill="FFFFFF"/>
        </w:rPr>
        <w:t>La proposta – approvata all’unanimità – intende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semplificare la formulazione dell’articolo con un riferimento unico alla </w:t>
      </w:r>
      <w:r w:rsidR="00EE0558" w:rsidRPr="001163FF">
        <w:rPr>
          <w:rFonts w:ascii="Garamond" w:hAnsi="Garamond"/>
          <w:b/>
          <w:bCs/>
          <w:color w:val="000000"/>
          <w:shd w:val="clear" w:color="auto" w:fill="FFFFFF"/>
        </w:rPr>
        <w:t>semplificazione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e </w:t>
      </w:r>
      <w:r w:rsidR="00EE0558" w:rsidRPr="001163FF">
        <w:rPr>
          <w:rFonts w:ascii="Garamond" w:hAnsi="Garamond"/>
          <w:b/>
          <w:bCs/>
          <w:color w:val="000000"/>
          <w:shd w:val="clear" w:color="auto" w:fill="FFFFFF"/>
        </w:rPr>
        <w:t>accelerazione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</w:t>
      </w:r>
      <w:r w:rsidR="00EE0558" w:rsidRPr="001163FF">
        <w:rPr>
          <w:rFonts w:ascii="Garamond" w:hAnsi="Garamond"/>
          <w:b/>
          <w:bCs/>
          <w:color w:val="000000"/>
          <w:shd w:val="clear" w:color="auto" w:fill="FFFFFF"/>
        </w:rPr>
        <w:t>delle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procedure tra </w:t>
      </w:r>
      <w:r w:rsidR="00EE0558" w:rsidRPr="001163FF">
        <w:rPr>
          <w:rFonts w:ascii="Garamond" w:hAnsi="Garamond"/>
          <w:b/>
          <w:bCs/>
          <w:color w:val="000000"/>
          <w:shd w:val="clear" w:color="auto" w:fill="FFFFFF"/>
        </w:rPr>
        <w:t>le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finalità del </w:t>
      </w:r>
      <w:proofErr w:type="spellStart"/>
      <w:r w:rsidRPr="001163FF">
        <w:rPr>
          <w:rFonts w:ascii="Garamond" w:hAnsi="Garamond"/>
          <w:b/>
          <w:bCs/>
          <w:color w:val="000000"/>
          <w:shd w:val="clear" w:color="auto" w:fill="FFFFFF"/>
        </w:rPr>
        <w:t>ddl</w:t>
      </w:r>
      <w:proofErr w:type="spellEnd"/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in esame.</w:t>
      </w:r>
    </w:p>
    <w:p w:rsidR="009F0E99" w:rsidRPr="001163FF" w:rsidRDefault="009F0E99" w:rsidP="001163FF">
      <w:pPr>
        <w:pStyle w:val="Paragrafoelenco"/>
        <w:numPr>
          <w:ilvl w:val="0"/>
          <w:numId w:val="5"/>
        </w:numPr>
        <w:ind w:left="1134"/>
        <w:jc w:val="both"/>
        <w:rPr>
          <w:rStyle w:val="Enfasicorsivo"/>
          <w:rFonts w:ascii="Garamond" w:hAnsi="Garamond"/>
          <w:b/>
          <w:bCs/>
          <w:i w:val="0"/>
          <w:iCs w:val="0"/>
          <w:color w:val="FF0000"/>
        </w:rPr>
      </w:pPr>
      <w:r w:rsidRPr="001163FF">
        <w:rPr>
          <w:rStyle w:val="Enfasicorsivo"/>
          <w:rFonts w:ascii="Garamond" w:hAnsi="Garamond"/>
          <w:b/>
          <w:bCs/>
          <w:i w:val="0"/>
          <w:iCs w:val="0"/>
          <w:color w:val="FF0000"/>
        </w:rPr>
        <w:t>1.18 Maiorino (M5S)</w:t>
      </w:r>
    </w:p>
    <w:p w:rsidR="009F0E99" w:rsidRPr="001163FF" w:rsidRDefault="009F0E99" w:rsidP="001163FF">
      <w:pPr>
        <w:pStyle w:val="Paragrafoelenco"/>
        <w:ind w:left="1134"/>
        <w:jc w:val="both"/>
        <w:rPr>
          <w:rFonts w:ascii="Garamond" w:hAnsi="Garamond"/>
        </w:rPr>
      </w:pPr>
      <w:r w:rsidRPr="001163FF">
        <w:rPr>
          <w:rStyle w:val="Enfasicorsivo"/>
          <w:rFonts w:ascii="Garamond" w:hAnsi="Garamond"/>
          <w:color w:val="000000"/>
        </w:rPr>
        <w:t>“Al comma 1, dopo le parole:</w:t>
      </w:r>
      <w:r w:rsidRPr="001163FF">
        <w:rPr>
          <w:rStyle w:val="apple-converted-space"/>
          <w:rFonts w:ascii="Garamond" w:hAnsi="Garamond"/>
          <w:color w:val="000000"/>
          <w:shd w:val="clear" w:color="auto" w:fill="FFFFFF"/>
        </w:rPr>
        <w:t> </w:t>
      </w:r>
      <w:r w:rsidRPr="001163FF">
        <w:rPr>
          <w:rFonts w:ascii="Garamond" w:hAnsi="Garamond"/>
          <w:i/>
          <w:iCs/>
          <w:color w:val="000000"/>
          <w:shd w:val="clear" w:color="auto" w:fill="FFFFFF"/>
        </w:rPr>
        <w:t>«delle procedure,»</w:t>
      </w:r>
      <w:r w:rsidRPr="001163FF">
        <w:rPr>
          <w:rStyle w:val="apple-converted-space"/>
          <w:rFonts w:ascii="Garamond" w:hAnsi="Garamond"/>
          <w:i/>
          <w:iCs/>
          <w:color w:val="000000"/>
          <w:shd w:val="clear" w:color="auto" w:fill="FFFFFF"/>
        </w:rPr>
        <w:t> </w:t>
      </w:r>
      <w:r w:rsidRPr="001163FF">
        <w:rPr>
          <w:rStyle w:val="Enfasicorsivo"/>
          <w:rFonts w:ascii="Garamond" w:hAnsi="Garamond"/>
          <w:color w:val="000000"/>
        </w:rPr>
        <w:t>inserire le seguenti:</w:t>
      </w:r>
      <w:r w:rsidRPr="001163FF">
        <w:rPr>
          <w:rStyle w:val="apple-converted-space"/>
          <w:rFonts w:ascii="Garamond" w:hAnsi="Garamond"/>
          <w:color w:val="000000"/>
          <w:shd w:val="clear" w:color="auto" w:fill="FFFFFF"/>
        </w:rPr>
        <w:t> </w:t>
      </w:r>
      <w:r w:rsidRPr="001163FF">
        <w:rPr>
          <w:rFonts w:ascii="Garamond" w:hAnsi="Garamond"/>
          <w:i/>
          <w:iCs/>
          <w:color w:val="000000"/>
          <w:shd w:val="clear" w:color="auto" w:fill="FFFFFF"/>
        </w:rPr>
        <w:t>«responsabilità, trasparenza e»”.</w:t>
      </w:r>
    </w:p>
    <w:p w:rsidR="00EE0558" w:rsidRPr="001163FF" w:rsidRDefault="009F0E99" w:rsidP="001163FF">
      <w:pPr>
        <w:pStyle w:val="Paragrafoelenco"/>
        <w:ind w:left="1134"/>
        <w:jc w:val="both"/>
        <w:rPr>
          <w:rFonts w:ascii="Garamond" w:hAnsi="Garamond"/>
          <w:b/>
          <w:bCs/>
          <w:color w:val="000000"/>
          <w:shd w:val="clear" w:color="auto" w:fill="FFFFFF"/>
        </w:rPr>
      </w:pPr>
      <w:r w:rsidRPr="001163FF">
        <w:rPr>
          <w:rFonts w:ascii="Garamond" w:hAnsi="Garamond"/>
          <w:color w:val="000000"/>
          <w:shd w:val="clear" w:color="auto" w:fill="FFFFFF"/>
        </w:rPr>
        <w:t>La proposta – approvata all’unanimità – intende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integrare la formulazione dell’articolo con un riferimento espresso alla responsabilità e alla </w:t>
      </w:r>
      <w:r w:rsidR="00A51D79" w:rsidRPr="001163FF">
        <w:rPr>
          <w:rFonts w:ascii="Garamond" w:hAnsi="Garamond"/>
          <w:b/>
          <w:bCs/>
          <w:color w:val="000000"/>
          <w:shd w:val="clear" w:color="auto" w:fill="FFFFFF"/>
        </w:rPr>
        <w:t>trasparenza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tra </w:t>
      </w:r>
      <w:r w:rsidR="00A51D79" w:rsidRPr="001163FF">
        <w:rPr>
          <w:rFonts w:ascii="Garamond" w:hAnsi="Garamond"/>
          <w:b/>
          <w:bCs/>
          <w:color w:val="000000"/>
          <w:shd w:val="clear" w:color="auto" w:fill="FFFFFF"/>
        </w:rPr>
        <w:t>le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finalità del </w:t>
      </w:r>
      <w:proofErr w:type="spellStart"/>
      <w:r w:rsidRPr="001163FF">
        <w:rPr>
          <w:rFonts w:ascii="Garamond" w:hAnsi="Garamond"/>
          <w:b/>
          <w:bCs/>
          <w:color w:val="000000"/>
          <w:shd w:val="clear" w:color="auto" w:fill="FFFFFF"/>
        </w:rPr>
        <w:t>ddl</w:t>
      </w:r>
      <w:proofErr w:type="spellEnd"/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in esame.</w:t>
      </w:r>
    </w:p>
    <w:p w:rsidR="00EA3A93" w:rsidRPr="001163FF" w:rsidRDefault="00EA3A93" w:rsidP="001163FF">
      <w:pPr>
        <w:pStyle w:val="Paragrafoelenco"/>
        <w:numPr>
          <w:ilvl w:val="0"/>
          <w:numId w:val="6"/>
        </w:numPr>
        <w:ind w:left="1134"/>
        <w:jc w:val="both"/>
        <w:rPr>
          <w:rFonts w:ascii="Garamond" w:hAnsi="Garamond"/>
          <w:b/>
          <w:bCs/>
          <w:color w:val="FF0000"/>
          <w:shd w:val="clear" w:color="auto" w:fill="FFFFFF"/>
        </w:rPr>
      </w:pPr>
      <w:r w:rsidRPr="001163FF">
        <w:rPr>
          <w:rFonts w:ascii="Garamond" w:hAnsi="Garamond"/>
          <w:b/>
          <w:bCs/>
          <w:color w:val="FF0000"/>
          <w:shd w:val="clear" w:color="auto" w:fill="FFFFFF"/>
        </w:rPr>
        <w:t xml:space="preserve">1.23 </w:t>
      </w:r>
      <w:r w:rsidR="009F0E99" w:rsidRPr="001163FF">
        <w:rPr>
          <w:rFonts w:ascii="Garamond" w:hAnsi="Garamond"/>
          <w:b/>
          <w:bCs/>
          <w:color w:val="FF0000"/>
          <w:shd w:val="clear" w:color="auto" w:fill="FFFFFF"/>
        </w:rPr>
        <w:t xml:space="preserve">Giorgis (PD) </w:t>
      </w:r>
      <w:r w:rsidRPr="001163FF">
        <w:rPr>
          <w:rFonts w:ascii="Garamond" w:hAnsi="Garamond"/>
          <w:b/>
          <w:bCs/>
          <w:color w:val="FF0000"/>
          <w:shd w:val="clear" w:color="auto" w:fill="FFFFFF"/>
        </w:rPr>
        <w:t xml:space="preserve">e 1.29 (testo 2) </w:t>
      </w:r>
      <w:r w:rsidR="00EE0558" w:rsidRPr="001163FF">
        <w:rPr>
          <w:rFonts w:ascii="Garamond" w:hAnsi="Garamond"/>
          <w:b/>
          <w:bCs/>
          <w:color w:val="FF0000"/>
          <w:shd w:val="clear" w:color="auto" w:fill="FFFFFF"/>
        </w:rPr>
        <w:t>De Cristofaro (Misto)</w:t>
      </w:r>
    </w:p>
    <w:p w:rsidR="009F0E99" w:rsidRPr="001163FF" w:rsidRDefault="009F0E99" w:rsidP="001163FF">
      <w:pPr>
        <w:pStyle w:val="Paragrafoelenco"/>
        <w:ind w:left="1134"/>
        <w:jc w:val="both"/>
        <w:rPr>
          <w:rFonts w:ascii="Garamond" w:hAnsi="Garamond"/>
          <w:color w:val="000000"/>
          <w:shd w:val="clear" w:color="auto" w:fill="FFFFFF"/>
        </w:rPr>
      </w:pPr>
      <w:r w:rsidRPr="001163FF">
        <w:rPr>
          <w:rStyle w:val="Enfasicorsivo"/>
          <w:rFonts w:ascii="Garamond" w:hAnsi="Garamond"/>
          <w:color w:val="000000"/>
        </w:rPr>
        <w:t>“Al comma 1, dopo le parole:</w:t>
      </w:r>
      <w:r w:rsidRPr="001163FF">
        <w:rPr>
          <w:rStyle w:val="apple-converted-space"/>
          <w:rFonts w:ascii="Garamond" w:hAnsi="Garamond"/>
          <w:color w:val="000000"/>
          <w:shd w:val="clear" w:color="auto" w:fill="FFFFFF"/>
        </w:rPr>
        <w:t> </w:t>
      </w:r>
      <w:r w:rsidRPr="001163FF">
        <w:rPr>
          <w:rFonts w:ascii="Garamond" w:hAnsi="Garamond"/>
          <w:i/>
          <w:iCs/>
          <w:color w:val="000000"/>
          <w:shd w:val="clear" w:color="auto" w:fill="FFFFFF"/>
        </w:rPr>
        <w:t>«princìpi di sussidiarietà, differenziazione e adeguatezza»</w:t>
      </w:r>
      <w:r w:rsidRPr="001163FF">
        <w:rPr>
          <w:rStyle w:val="apple-converted-space"/>
          <w:rFonts w:ascii="Garamond" w:hAnsi="Garamond"/>
          <w:i/>
          <w:iCs/>
          <w:color w:val="000000"/>
          <w:shd w:val="clear" w:color="auto" w:fill="FFFFFF"/>
        </w:rPr>
        <w:t> </w:t>
      </w:r>
      <w:r w:rsidRPr="001163FF">
        <w:rPr>
          <w:rStyle w:val="Enfasicorsivo"/>
          <w:rFonts w:ascii="Garamond" w:hAnsi="Garamond"/>
          <w:color w:val="000000"/>
        </w:rPr>
        <w:t>inserire le seguenti:</w:t>
      </w:r>
      <w:r w:rsidRPr="001163FF">
        <w:rPr>
          <w:rStyle w:val="apple-converted-space"/>
          <w:rFonts w:ascii="Garamond" w:hAnsi="Garamond"/>
          <w:i/>
          <w:iCs/>
          <w:color w:val="000000"/>
          <w:shd w:val="clear" w:color="auto" w:fill="FFFFFF"/>
        </w:rPr>
        <w:t> </w:t>
      </w:r>
      <w:r w:rsidRPr="001163FF">
        <w:rPr>
          <w:rFonts w:ascii="Garamond" w:hAnsi="Garamond"/>
          <w:i/>
          <w:iCs/>
          <w:color w:val="000000"/>
          <w:shd w:val="clear" w:color="auto" w:fill="FFFFFF"/>
        </w:rPr>
        <w:t>«di cui all'articolo 118 della Costituzione, nonché del principio solidaristico di cui agli articoli 2 e 5 della Costituzione,»”.</w:t>
      </w:r>
    </w:p>
    <w:p w:rsidR="009F0E99" w:rsidRPr="001163FF" w:rsidRDefault="009F0E99" w:rsidP="001163FF">
      <w:pPr>
        <w:pStyle w:val="Paragrafoelenco"/>
        <w:ind w:left="1134"/>
        <w:jc w:val="both"/>
        <w:rPr>
          <w:rFonts w:ascii="Garamond" w:hAnsi="Garamond"/>
          <w:color w:val="000000"/>
          <w:shd w:val="clear" w:color="auto" w:fill="FFFFFF"/>
        </w:rPr>
      </w:pPr>
      <w:r w:rsidRPr="001163FF">
        <w:rPr>
          <w:rFonts w:ascii="Garamond" w:hAnsi="Garamond"/>
          <w:color w:val="000000"/>
          <w:shd w:val="clear" w:color="auto" w:fill="FFFFFF"/>
        </w:rPr>
        <w:t xml:space="preserve">Le proposte – approvate all’unanimità – intendono </w:t>
      </w:r>
      <w:r w:rsidR="00EE0558"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integrare l’art. 1 del </w:t>
      </w:r>
      <w:proofErr w:type="spellStart"/>
      <w:r w:rsidR="00EE0558" w:rsidRPr="001163FF">
        <w:rPr>
          <w:rFonts w:ascii="Garamond" w:hAnsi="Garamond"/>
          <w:b/>
          <w:bCs/>
          <w:color w:val="000000"/>
          <w:shd w:val="clear" w:color="auto" w:fill="FFFFFF"/>
        </w:rPr>
        <w:t>ddl</w:t>
      </w:r>
      <w:proofErr w:type="spellEnd"/>
      <w:r w:rsidR="00EE0558"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con il riferimento alle disposizioni costituzionali di riferimento.</w:t>
      </w:r>
    </w:p>
    <w:p w:rsidR="00EA3A93" w:rsidRPr="001163FF" w:rsidRDefault="00EE0558" w:rsidP="001163FF">
      <w:pPr>
        <w:pStyle w:val="Paragrafoelenco"/>
        <w:numPr>
          <w:ilvl w:val="0"/>
          <w:numId w:val="6"/>
        </w:numPr>
        <w:ind w:left="1134"/>
        <w:rPr>
          <w:rFonts w:ascii="Garamond" w:hAnsi="Garamond"/>
          <w:b/>
          <w:bCs/>
          <w:color w:val="FF0000"/>
          <w:shd w:val="clear" w:color="auto" w:fill="FFFFFF"/>
        </w:rPr>
      </w:pPr>
      <w:r w:rsidRPr="001163FF">
        <w:rPr>
          <w:rFonts w:ascii="Garamond" w:hAnsi="Garamond"/>
          <w:b/>
          <w:bCs/>
          <w:color w:val="FF0000"/>
          <w:shd w:val="clear" w:color="auto" w:fill="FFFFFF"/>
        </w:rPr>
        <w:t>1.27 (testo 2) Giorgis (PD)</w:t>
      </w:r>
    </w:p>
    <w:p w:rsidR="00EA3A93" w:rsidRPr="001163FF" w:rsidRDefault="00EE0558" w:rsidP="001163FF">
      <w:pPr>
        <w:ind w:left="1134"/>
        <w:rPr>
          <w:rFonts w:ascii="Garamond" w:hAnsi="Garamond"/>
        </w:rPr>
      </w:pPr>
      <w:r w:rsidRPr="001163FF">
        <w:rPr>
          <w:rStyle w:val="Enfasicorsivo"/>
          <w:rFonts w:ascii="Garamond" w:hAnsi="Garamond"/>
          <w:color w:val="000000"/>
        </w:rPr>
        <w:t>“Al comma 1, dopo le parole:</w:t>
      </w:r>
      <w:r w:rsidRPr="001163FF">
        <w:rPr>
          <w:rStyle w:val="apple-converted-space"/>
          <w:rFonts w:ascii="Garamond" w:hAnsi="Garamond"/>
          <w:color w:val="000000"/>
          <w:shd w:val="clear" w:color="auto" w:fill="FFFFFF"/>
        </w:rPr>
        <w:t> </w:t>
      </w:r>
      <w:r w:rsidRPr="001163FF">
        <w:rPr>
          <w:rFonts w:ascii="Garamond" w:hAnsi="Garamond"/>
          <w:color w:val="000000"/>
          <w:shd w:val="clear" w:color="auto" w:fill="FFFFFF"/>
        </w:rPr>
        <w:t>«per l'attribuzione»</w:t>
      </w:r>
      <w:r w:rsidRPr="001163FF">
        <w:rPr>
          <w:rStyle w:val="apple-converted-space"/>
          <w:rFonts w:ascii="Garamond" w:hAnsi="Garamond"/>
          <w:color w:val="000000"/>
          <w:shd w:val="clear" w:color="auto" w:fill="FFFFFF"/>
        </w:rPr>
        <w:t> </w:t>
      </w:r>
      <w:r w:rsidRPr="001163FF">
        <w:rPr>
          <w:rStyle w:val="Enfasicorsivo"/>
          <w:rFonts w:ascii="Garamond" w:hAnsi="Garamond"/>
          <w:color w:val="000000"/>
        </w:rPr>
        <w:t>inserire le seguenti:</w:t>
      </w:r>
      <w:r w:rsidRPr="001163FF">
        <w:rPr>
          <w:rStyle w:val="apple-converted-space"/>
          <w:rFonts w:ascii="Garamond" w:hAnsi="Garamond"/>
          <w:color w:val="000000"/>
          <w:shd w:val="clear" w:color="auto" w:fill="FFFFFF"/>
        </w:rPr>
        <w:t> </w:t>
      </w:r>
      <w:r w:rsidRPr="001163FF">
        <w:rPr>
          <w:rFonts w:ascii="Garamond" w:hAnsi="Garamond"/>
          <w:color w:val="000000"/>
          <w:shd w:val="clear" w:color="auto" w:fill="FFFFFF"/>
        </w:rPr>
        <w:t>«, la modifica e la revoca»”.</w:t>
      </w:r>
    </w:p>
    <w:p w:rsidR="00EE0558" w:rsidRPr="001163FF" w:rsidRDefault="00EE0558" w:rsidP="001163FF">
      <w:pPr>
        <w:pStyle w:val="Paragrafoelenco"/>
        <w:ind w:left="1134"/>
        <w:jc w:val="both"/>
        <w:rPr>
          <w:rFonts w:ascii="Garamond" w:hAnsi="Garamond"/>
          <w:color w:val="000000"/>
          <w:shd w:val="clear" w:color="auto" w:fill="FFFFFF"/>
        </w:rPr>
      </w:pPr>
      <w:r w:rsidRPr="001163FF">
        <w:rPr>
          <w:rFonts w:ascii="Garamond" w:hAnsi="Garamond"/>
          <w:color w:val="000000"/>
          <w:shd w:val="clear" w:color="auto" w:fill="FFFFFF"/>
        </w:rPr>
        <w:lastRenderedPageBreak/>
        <w:t>La proposta – approvata all’unanimità – intende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integrare la formulazione dell’articolo con un riferimento alla possibilità di modifica e revoca, oltre che di attribuzione, delle forme particolari di autonomia.</w:t>
      </w:r>
    </w:p>
    <w:p w:rsidR="00EE0558" w:rsidRPr="001163FF" w:rsidRDefault="00764958" w:rsidP="001163FF">
      <w:pPr>
        <w:pStyle w:val="Paragrafoelenco"/>
        <w:numPr>
          <w:ilvl w:val="0"/>
          <w:numId w:val="6"/>
        </w:numPr>
        <w:ind w:left="1134" w:hanging="283"/>
        <w:rPr>
          <w:rFonts w:ascii="Garamond" w:hAnsi="Garamond"/>
          <w:b/>
          <w:bCs/>
          <w:color w:val="FF0000"/>
        </w:rPr>
      </w:pPr>
      <w:r w:rsidRPr="001163FF">
        <w:rPr>
          <w:rFonts w:ascii="Garamond" w:hAnsi="Garamond"/>
          <w:b/>
          <w:bCs/>
          <w:color w:val="FF0000"/>
        </w:rPr>
        <w:t>1.36 (testo 2)</w:t>
      </w:r>
      <w:r w:rsidR="00EE0558" w:rsidRPr="001163FF">
        <w:rPr>
          <w:rFonts w:ascii="Garamond" w:hAnsi="Garamond"/>
          <w:b/>
          <w:bCs/>
          <w:color w:val="FF0000"/>
        </w:rPr>
        <w:t xml:space="preserve"> Giorgis (PD)</w:t>
      </w:r>
    </w:p>
    <w:p w:rsidR="00EE0558" w:rsidRPr="001163FF" w:rsidRDefault="00EE0558" w:rsidP="001163FF">
      <w:pPr>
        <w:pStyle w:val="Paragrafoelenco"/>
        <w:ind w:left="1134"/>
        <w:jc w:val="both"/>
        <w:rPr>
          <w:rFonts w:ascii="Garamond" w:hAnsi="Garamond"/>
          <w:i/>
          <w:iCs/>
          <w:color w:val="000000"/>
          <w:shd w:val="clear" w:color="auto" w:fill="FFFFFF"/>
        </w:rPr>
      </w:pPr>
      <w:r w:rsidRPr="001163FF">
        <w:rPr>
          <w:rStyle w:val="Enfasicorsivo"/>
          <w:rFonts w:ascii="Garamond" w:hAnsi="Garamond"/>
          <w:color w:val="000000"/>
        </w:rPr>
        <w:t>Al comma 1, aggiungere infine le seguenti parole</w:t>
      </w:r>
      <w:r w:rsidRPr="001163FF">
        <w:rPr>
          <w:rFonts w:ascii="Garamond" w:hAnsi="Garamond"/>
          <w:color w:val="000000"/>
          <w:shd w:val="clear" w:color="auto" w:fill="FFFFFF"/>
        </w:rPr>
        <w:t xml:space="preserve">: </w:t>
      </w:r>
      <w:r w:rsidRPr="001163FF">
        <w:rPr>
          <w:rFonts w:ascii="Garamond" w:hAnsi="Garamond"/>
          <w:i/>
          <w:iCs/>
          <w:color w:val="000000"/>
          <w:shd w:val="clear" w:color="auto" w:fill="FFFFFF"/>
        </w:rPr>
        <w:t>«, nel rispetto delle prerogative e dei regolamenti parlamentari».</w:t>
      </w:r>
    </w:p>
    <w:p w:rsidR="00EE0558" w:rsidRPr="001163FF" w:rsidRDefault="00EE0558" w:rsidP="001163FF">
      <w:pPr>
        <w:pStyle w:val="Paragrafoelenco"/>
        <w:ind w:left="1134"/>
        <w:jc w:val="both"/>
        <w:rPr>
          <w:rFonts w:ascii="Garamond" w:hAnsi="Garamond"/>
          <w:b/>
          <w:bCs/>
          <w:color w:val="000000"/>
          <w:shd w:val="clear" w:color="auto" w:fill="FFFFFF"/>
        </w:rPr>
      </w:pPr>
      <w:r w:rsidRPr="001163FF">
        <w:rPr>
          <w:rFonts w:ascii="Garamond" w:hAnsi="Garamond"/>
          <w:color w:val="000000"/>
          <w:shd w:val="clear" w:color="auto" w:fill="FFFFFF"/>
        </w:rPr>
        <w:t>La proposta intende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integrare la formulazione dell’articolo con un riferimento al rispetto nella normativa parlamentare.</w:t>
      </w:r>
    </w:p>
    <w:p w:rsidR="009B46AC" w:rsidRPr="001163FF" w:rsidRDefault="009B46AC" w:rsidP="001163FF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 w:rsidRPr="001163FF">
        <w:rPr>
          <w:rFonts w:ascii="Garamond" w:hAnsi="Garamond"/>
        </w:rPr>
        <w:t>Nella seduta di mercoledì 13 settembre 2023:</w:t>
      </w:r>
    </w:p>
    <w:p w:rsidR="009B46AC" w:rsidRPr="001163FF" w:rsidRDefault="009B46AC" w:rsidP="001163FF">
      <w:pPr>
        <w:pStyle w:val="Paragrafoelenco"/>
        <w:numPr>
          <w:ilvl w:val="0"/>
          <w:numId w:val="6"/>
        </w:numPr>
        <w:ind w:left="1134"/>
        <w:jc w:val="both"/>
        <w:rPr>
          <w:rFonts w:ascii="Garamond" w:hAnsi="Garamond"/>
          <w:b/>
          <w:bCs/>
          <w:color w:val="FF0000"/>
        </w:rPr>
      </w:pPr>
      <w:r w:rsidRPr="001163FF">
        <w:rPr>
          <w:rFonts w:ascii="Garamond" w:hAnsi="Garamond"/>
          <w:b/>
          <w:bCs/>
          <w:color w:val="FF0000"/>
        </w:rPr>
        <w:t>1.57 (testo 2) Matera (</w:t>
      </w:r>
      <w:proofErr w:type="spellStart"/>
      <w:r w:rsidRPr="001163FF">
        <w:rPr>
          <w:rFonts w:ascii="Garamond" w:hAnsi="Garamond"/>
          <w:b/>
          <w:bCs/>
          <w:color w:val="FF0000"/>
        </w:rPr>
        <w:t>FdI</w:t>
      </w:r>
      <w:proofErr w:type="spellEnd"/>
      <w:r w:rsidRPr="001163FF">
        <w:rPr>
          <w:rFonts w:ascii="Garamond" w:hAnsi="Garamond"/>
          <w:b/>
          <w:bCs/>
          <w:color w:val="FF0000"/>
        </w:rPr>
        <w:t>)</w:t>
      </w:r>
    </w:p>
    <w:p w:rsidR="009B46AC" w:rsidRPr="001163FF" w:rsidRDefault="009B46AC" w:rsidP="001163FF">
      <w:pPr>
        <w:pStyle w:val="Paragrafoelenco"/>
        <w:ind w:left="1134"/>
        <w:jc w:val="both"/>
        <w:rPr>
          <w:rFonts w:ascii="Garamond" w:hAnsi="Garamond"/>
          <w:i/>
          <w:iCs/>
          <w:color w:val="000000"/>
          <w:shd w:val="clear" w:color="auto" w:fill="FFFFFF"/>
        </w:rPr>
      </w:pPr>
      <w:r w:rsidRPr="001163FF">
        <w:rPr>
          <w:rStyle w:val="Enfasicorsivo"/>
          <w:rFonts w:ascii="Garamond" w:hAnsi="Garamond"/>
          <w:color w:val="000000"/>
        </w:rPr>
        <w:t>Al comma 2, primo periodo, dopo le parole</w:t>
      </w:r>
      <w:r w:rsidRPr="001163FF">
        <w:rPr>
          <w:rFonts w:ascii="Garamond" w:hAnsi="Garamond"/>
          <w:color w:val="000000"/>
          <w:shd w:val="clear" w:color="auto" w:fill="FFFFFF"/>
        </w:rPr>
        <w:t>,</w:t>
      </w:r>
      <w:r w:rsidRPr="001163FF">
        <w:rPr>
          <w:rStyle w:val="apple-converted-space"/>
          <w:rFonts w:ascii="Garamond" w:hAnsi="Garamond"/>
          <w:color w:val="000000"/>
          <w:shd w:val="clear" w:color="auto" w:fill="FFFFFF"/>
        </w:rPr>
        <w:t> </w:t>
      </w:r>
      <w:r w:rsidRPr="001163FF">
        <w:rPr>
          <w:rStyle w:val="Enfasicorsivo"/>
          <w:rFonts w:ascii="Garamond" w:hAnsi="Garamond"/>
          <w:color w:val="000000"/>
        </w:rPr>
        <w:t>ovunque ricorrano</w:t>
      </w:r>
      <w:r w:rsidRPr="001163FF">
        <w:rPr>
          <w:rFonts w:ascii="Garamond" w:hAnsi="Garamond"/>
          <w:color w:val="000000"/>
          <w:shd w:val="clear" w:color="auto" w:fill="FFFFFF"/>
        </w:rPr>
        <w:t>: «</w:t>
      </w:r>
      <w:r w:rsidRPr="001163FF">
        <w:rPr>
          <w:rFonts w:ascii="Garamond" w:hAnsi="Garamond"/>
          <w:i/>
          <w:iCs/>
          <w:color w:val="000000"/>
          <w:shd w:val="clear" w:color="auto" w:fill="FFFFFF"/>
        </w:rPr>
        <w:t>che devono essere garantiti»,</w:t>
      </w:r>
      <w:r w:rsidRPr="001163FF">
        <w:rPr>
          <w:rStyle w:val="apple-converted-space"/>
          <w:rFonts w:ascii="Garamond" w:hAnsi="Garamond"/>
          <w:color w:val="000000"/>
          <w:shd w:val="clear" w:color="auto" w:fill="FFFFFF"/>
        </w:rPr>
        <w:t> </w:t>
      </w:r>
      <w:r w:rsidRPr="001163FF">
        <w:rPr>
          <w:rStyle w:val="Enfasicorsivo"/>
          <w:rFonts w:ascii="Garamond" w:hAnsi="Garamond"/>
          <w:color w:val="000000"/>
        </w:rPr>
        <w:t>inserire la seguente</w:t>
      </w:r>
      <w:r w:rsidRPr="001163FF">
        <w:rPr>
          <w:rFonts w:ascii="Garamond" w:hAnsi="Garamond"/>
          <w:i/>
          <w:iCs/>
          <w:color w:val="000000"/>
          <w:shd w:val="clear" w:color="auto" w:fill="FFFFFF"/>
        </w:rPr>
        <w:t>: «equamente».</w:t>
      </w:r>
    </w:p>
    <w:p w:rsidR="001163FF" w:rsidRPr="001163FF" w:rsidRDefault="001163FF" w:rsidP="001163FF">
      <w:pPr>
        <w:pStyle w:val="Paragrafoelenco"/>
        <w:ind w:left="1134"/>
        <w:jc w:val="both"/>
        <w:rPr>
          <w:rFonts w:ascii="Garamond" w:hAnsi="Garamond"/>
          <w:b/>
          <w:bCs/>
          <w:color w:val="000000"/>
          <w:shd w:val="clear" w:color="auto" w:fill="FFFFFF"/>
        </w:rPr>
      </w:pPr>
      <w:r w:rsidRPr="001163FF">
        <w:rPr>
          <w:rFonts w:ascii="Garamond" w:hAnsi="Garamond"/>
          <w:color w:val="000000"/>
          <w:shd w:val="clear" w:color="auto" w:fill="FFFFFF"/>
        </w:rPr>
        <w:t>La proposta intende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integrare la formulazione dell’articolo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con l’inserimento dell’avverbio “equamente”.</w:t>
      </w:r>
    </w:p>
    <w:p w:rsidR="009B46AC" w:rsidRPr="001163FF" w:rsidRDefault="009B46AC" w:rsidP="001163FF">
      <w:pPr>
        <w:pStyle w:val="Paragrafoelenco"/>
        <w:numPr>
          <w:ilvl w:val="0"/>
          <w:numId w:val="6"/>
        </w:numPr>
        <w:ind w:left="1134"/>
        <w:jc w:val="both"/>
        <w:rPr>
          <w:rStyle w:val="Enfasicorsivo"/>
          <w:rFonts w:ascii="Garamond" w:hAnsi="Garamond"/>
          <w:b/>
          <w:bCs/>
          <w:i w:val="0"/>
          <w:iCs w:val="0"/>
          <w:color w:val="FF0000"/>
        </w:rPr>
      </w:pPr>
      <w:r w:rsidRPr="001163FF">
        <w:rPr>
          <w:rStyle w:val="Enfasicorsivo"/>
          <w:rFonts w:ascii="Garamond" w:hAnsi="Garamond"/>
          <w:b/>
          <w:bCs/>
          <w:i w:val="0"/>
          <w:iCs w:val="0"/>
          <w:color w:val="FF0000"/>
        </w:rPr>
        <w:t>1.70 (testo 2) Damante</w:t>
      </w:r>
    </w:p>
    <w:p w:rsidR="009B46AC" w:rsidRPr="001163FF" w:rsidRDefault="009B46AC" w:rsidP="001163FF">
      <w:pPr>
        <w:pStyle w:val="Paragrafoelenco"/>
        <w:ind w:left="1134"/>
        <w:jc w:val="both"/>
        <w:rPr>
          <w:rFonts w:ascii="Garamond" w:hAnsi="Garamond"/>
          <w:i/>
          <w:iCs/>
          <w:color w:val="000000"/>
          <w:shd w:val="clear" w:color="auto" w:fill="FFFFFF"/>
        </w:rPr>
      </w:pPr>
      <w:r w:rsidRPr="001163FF">
        <w:rPr>
          <w:rStyle w:val="Enfasicorsivo"/>
          <w:rFonts w:ascii="Garamond" w:hAnsi="Garamond"/>
          <w:color w:val="000000"/>
        </w:rPr>
        <w:t>Al comma 2, primo periodo, dopo le parole:</w:t>
      </w:r>
      <w:r w:rsidRPr="001163FF">
        <w:rPr>
          <w:rStyle w:val="apple-converted-space"/>
          <w:rFonts w:ascii="Garamond" w:hAnsi="Garamond"/>
          <w:color w:val="000000"/>
          <w:shd w:val="clear" w:color="auto" w:fill="FFFFFF"/>
        </w:rPr>
        <w:t> </w:t>
      </w:r>
      <w:r w:rsidRPr="001163FF">
        <w:rPr>
          <w:rFonts w:ascii="Garamond" w:hAnsi="Garamond"/>
          <w:color w:val="000000"/>
          <w:shd w:val="clear" w:color="auto" w:fill="FFFFFF"/>
        </w:rPr>
        <w:t>«lettera m)»</w:t>
      </w:r>
      <w:r w:rsidRPr="001163FF">
        <w:rPr>
          <w:rStyle w:val="apple-converted-space"/>
          <w:rFonts w:ascii="Garamond" w:hAnsi="Garamond"/>
          <w:color w:val="000000"/>
          <w:shd w:val="clear" w:color="auto" w:fill="FFFFFF"/>
        </w:rPr>
        <w:t> </w:t>
      </w:r>
      <w:r w:rsidRPr="001163FF">
        <w:rPr>
          <w:rStyle w:val="Enfasicorsivo"/>
          <w:rFonts w:ascii="Garamond" w:hAnsi="Garamond"/>
          <w:color w:val="000000"/>
        </w:rPr>
        <w:t>inserire le seguenti:</w:t>
      </w:r>
      <w:r w:rsidRPr="001163FF">
        <w:rPr>
          <w:rStyle w:val="apple-converted-space"/>
          <w:rFonts w:ascii="Garamond" w:hAnsi="Garamond"/>
          <w:color w:val="000000"/>
          <w:shd w:val="clear" w:color="auto" w:fill="FFFFFF"/>
        </w:rPr>
        <w:t> </w:t>
      </w:r>
      <w:r w:rsidRPr="001163FF">
        <w:rPr>
          <w:rFonts w:ascii="Garamond" w:hAnsi="Garamond"/>
          <w:i/>
          <w:iCs/>
          <w:color w:val="000000"/>
          <w:shd w:val="clear" w:color="auto" w:fill="FFFFFF"/>
        </w:rPr>
        <w:t>«e nel rispetto dei principi sanciti dell'articolo 119».</w:t>
      </w:r>
    </w:p>
    <w:p w:rsidR="001163FF" w:rsidRPr="001163FF" w:rsidRDefault="001163FF" w:rsidP="001163FF">
      <w:pPr>
        <w:pStyle w:val="Paragrafoelenco"/>
        <w:ind w:left="1134"/>
        <w:jc w:val="both"/>
        <w:rPr>
          <w:rFonts w:ascii="Garamond" w:hAnsi="Garamond"/>
          <w:b/>
          <w:bCs/>
          <w:color w:val="000000"/>
          <w:shd w:val="clear" w:color="auto" w:fill="FFFFFF"/>
        </w:rPr>
      </w:pPr>
      <w:r w:rsidRPr="001163FF">
        <w:rPr>
          <w:rFonts w:ascii="Garamond" w:hAnsi="Garamond"/>
          <w:color w:val="000000"/>
          <w:shd w:val="clear" w:color="auto" w:fill="FFFFFF"/>
        </w:rPr>
        <w:t>La proposta intende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integrare la formulazione dell’articolo con un riferimento 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>espresso all’art. 119 Cost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>.</w:t>
      </w:r>
    </w:p>
    <w:p w:rsidR="009B46AC" w:rsidRPr="001163FF" w:rsidRDefault="009B46AC" w:rsidP="001163FF">
      <w:pPr>
        <w:pStyle w:val="Paragrafoelenco"/>
        <w:numPr>
          <w:ilvl w:val="0"/>
          <w:numId w:val="6"/>
        </w:numPr>
        <w:ind w:left="1134"/>
        <w:jc w:val="both"/>
        <w:rPr>
          <w:rFonts w:ascii="Garamond" w:hAnsi="Garamond"/>
          <w:b/>
          <w:bCs/>
          <w:color w:val="FF0000"/>
        </w:rPr>
      </w:pPr>
      <w:r w:rsidRPr="001163FF">
        <w:rPr>
          <w:rFonts w:ascii="Garamond" w:hAnsi="Garamond"/>
          <w:b/>
          <w:bCs/>
          <w:color w:val="FF0000"/>
        </w:rPr>
        <w:t>1.77 Maiorino (M5S)</w:t>
      </w:r>
    </w:p>
    <w:p w:rsidR="009B46AC" w:rsidRPr="001163FF" w:rsidRDefault="009B46AC" w:rsidP="001163FF">
      <w:pPr>
        <w:pStyle w:val="Paragrafoelenco"/>
        <w:ind w:left="1134"/>
        <w:jc w:val="both"/>
        <w:rPr>
          <w:rFonts w:ascii="Garamond" w:hAnsi="Garamond"/>
          <w:i/>
          <w:iCs/>
          <w:color w:val="000000"/>
          <w:shd w:val="clear" w:color="auto" w:fill="FFFFFF"/>
        </w:rPr>
      </w:pPr>
      <w:r w:rsidRPr="001163FF">
        <w:rPr>
          <w:rStyle w:val="Enfasicorsivo"/>
          <w:rFonts w:ascii="Garamond" w:hAnsi="Garamond"/>
          <w:color w:val="000000"/>
        </w:rPr>
        <w:t>Al comma 2, secondo periodo, dopo le parole:</w:t>
      </w:r>
      <w:r w:rsidRPr="001163FF">
        <w:rPr>
          <w:rStyle w:val="apple-converted-space"/>
          <w:rFonts w:ascii="Garamond" w:hAnsi="Garamond"/>
          <w:color w:val="000000"/>
          <w:shd w:val="clear" w:color="auto" w:fill="FFFFFF"/>
        </w:rPr>
        <w:t> </w:t>
      </w:r>
      <w:r w:rsidRPr="001163FF">
        <w:rPr>
          <w:rFonts w:ascii="Garamond" w:hAnsi="Garamond"/>
          <w:color w:val="000000"/>
          <w:shd w:val="clear" w:color="auto" w:fill="FFFFFF"/>
        </w:rPr>
        <w:t>«</w:t>
      </w:r>
      <w:r w:rsidRPr="001163FF">
        <w:rPr>
          <w:rFonts w:ascii="Garamond" w:hAnsi="Garamond"/>
          <w:i/>
          <w:iCs/>
          <w:color w:val="000000"/>
          <w:shd w:val="clear" w:color="auto" w:fill="FFFFFF"/>
        </w:rPr>
        <w:t>tali diritti»</w:t>
      </w:r>
      <w:r w:rsidRPr="001163FF">
        <w:rPr>
          <w:rStyle w:val="apple-converted-space"/>
          <w:rFonts w:ascii="Garamond" w:hAnsi="Garamond"/>
          <w:color w:val="000000"/>
          <w:shd w:val="clear" w:color="auto" w:fill="FFFFFF"/>
        </w:rPr>
        <w:t> </w:t>
      </w:r>
      <w:r w:rsidRPr="001163FF">
        <w:rPr>
          <w:rStyle w:val="Enfasicorsivo"/>
          <w:rFonts w:ascii="Garamond" w:hAnsi="Garamond"/>
          <w:color w:val="000000"/>
        </w:rPr>
        <w:t>inserire le seguenti:</w:t>
      </w:r>
      <w:r w:rsidRPr="001163FF">
        <w:rPr>
          <w:rStyle w:val="apple-converted-space"/>
          <w:rFonts w:ascii="Garamond" w:hAnsi="Garamond"/>
          <w:color w:val="000000"/>
          <w:shd w:val="clear" w:color="auto" w:fill="FFFFFF"/>
        </w:rPr>
        <w:t> </w:t>
      </w:r>
      <w:r w:rsidRPr="001163FF">
        <w:rPr>
          <w:rFonts w:ascii="Garamond" w:hAnsi="Garamond"/>
          <w:i/>
          <w:iCs/>
          <w:color w:val="000000"/>
          <w:shd w:val="clear" w:color="auto" w:fill="FFFFFF"/>
        </w:rPr>
        <w:t>«su tutto il territorio nazionale».</w:t>
      </w:r>
    </w:p>
    <w:p w:rsidR="001163FF" w:rsidRDefault="001163FF" w:rsidP="001163FF">
      <w:pPr>
        <w:pStyle w:val="Paragrafoelenco"/>
        <w:ind w:left="1134"/>
        <w:jc w:val="both"/>
        <w:rPr>
          <w:rFonts w:ascii="Garamond" w:hAnsi="Garamond"/>
          <w:b/>
          <w:bCs/>
          <w:color w:val="000000" w:themeColor="text1"/>
          <w:shd w:val="clear" w:color="auto" w:fill="FFFFFF"/>
        </w:rPr>
      </w:pPr>
      <w:r w:rsidRPr="001163FF">
        <w:rPr>
          <w:rFonts w:ascii="Garamond" w:hAnsi="Garamond"/>
          <w:color w:val="000000"/>
          <w:shd w:val="clear" w:color="auto" w:fill="FFFFFF"/>
        </w:rPr>
        <w:t>La proposta intende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integrare la formulazione dell’articolo con un riferimento 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espresso </w:t>
      </w:r>
      <w:r w:rsidRPr="001163FF">
        <w:rPr>
          <w:rFonts w:ascii="Garamond" w:hAnsi="Garamond"/>
          <w:b/>
          <w:bCs/>
          <w:color w:val="000000" w:themeColor="text1"/>
          <w:shd w:val="clear" w:color="auto" w:fill="FFFFFF"/>
        </w:rPr>
        <w:t>alla tutela dei diritti su tutto il territorio nazionale.</w:t>
      </w:r>
    </w:p>
    <w:p w:rsidR="000F6C53" w:rsidRPr="001163FF" w:rsidRDefault="000F6C53" w:rsidP="001163FF">
      <w:pPr>
        <w:pStyle w:val="Paragrafoelenco"/>
        <w:numPr>
          <w:ilvl w:val="0"/>
          <w:numId w:val="9"/>
        </w:numPr>
        <w:ind w:left="1134"/>
        <w:jc w:val="both"/>
        <w:rPr>
          <w:rFonts w:ascii="Garamond" w:hAnsi="Garamond"/>
          <w:b/>
          <w:bCs/>
          <w:color w:val="000000" w:themeColor="text1"/>
          <w:shd w:val="clear" w:color="auto" w:fill="FFFFFF"/>
        </w:rPr>
      </w:pPr>
      <w:r w:rsidRPr="001163FF">
        <w:rPr>
          <w:rFonts w:ascii="Garamond" w:hAnsi="Garamond"/>
          <w:b/>
          <w:bCs/>
          <w:color w:val="FF0000"/>
        </w:rPr>
        <w:t>2.6 Martella (PD)</w:t>
      </w:r>
    </w:p>
    <w:p w:rsidR="000F6C53" w:rsidRPr="001163FF" w:rsidRDefault="000F6C53" w:rsidP="001163FF">
      <w:pPr>
        <w:pStyle w:val="Paragrafoelenco"/>
        <w:ind w:left="1134"/>
        <w:jc w:val="both"/>
        <w:rPr>
          <w:rFonts w:ascii="Garamond" w:hAnsi="Garamond"/>
          <w:color w:val="000000"/>
          <w:shd w:val="clear" w:color="auto" w:fill="FFFFFF"/>
        </w:rPr>
      </w:pPr>
      <w:r w:rsidRPr="001163FF">
        <w:rPr>
          <w:rStyle w:val="Enfasicorsivo"/>
          <w:rFonts w:ascii="Garamond" w:hAnsi="Garamond"/>
          <w:color w:val="000000"/>
        </w:rPr>
        <w:t>Al comma 1, sostituire le parole:</w:t>
      </w:r>
      <w:r w:rsidRPr="001163FF">
        <w:rPr>
          <w:rStyle w:val="apple-converted-space"/>
          <w:rFonts w:ascii="Garamond" w:hAnsi="Garamond"/>
          <w:color w:val="000000"/>
          <w:shd w:val="clear" w:color="auto" w:fill="FFFFFF"/>
        </w:rPr>
        <w:t> </w:t>
      </w:r>
      <w:r w:rsidRPr="001163FF">
        <w:rPr>
          <w:rFonts w:ascii="Garamond" w:hAnsi="Garamond"/>
          <w:color w:val="000000"/>
          <w:shd w:val="clear" w:color="auto" w:fill="FFFFFF"/>
        </w:rPr>
        <w:t>«</w:t>
      </w:r>
      <w:r w:rsidRPr="001163FF">
        <w:rPr>
          <w:rFonts w:ascii="Garamond" w:hAnsi="Garamond"/>
          <w:i/>
          <w:iCs/>
          <w:color w:val="000000"/>
          <w:shd w:val="clear" w:color="auto" w:fill="FFFFFF"/>
        </w:rPr>
        <w:t>all'attribuzione»,</w:t>
      </w:r>
      <w:r w:rsidRPr="001163FF">
        <w:rPr>
          <w:rStyle w:val="apple-converted-space"/>
          <w:rFonts w:ascii="Garamond" w:hAnsi="Garamond"/>
          <w:color w:val="000000"/>
          <w:shd w:val="clear" w:color="auto" w:fill="FFFFFF"/>
        </w:rPr>
        <w:t> </w:t>
      </w:r>
      <w:r w:rsidRPr="001163FF">
        <w:rPr>
          <w:rStyle w:val="Enfasicorsivo"/>
          <w:rFonts w:ascii="Garamond" w:hAnsi="Garamond"/>
          <w:color w:val="000000"/>
        </w:rPr>
        <w:t>con le seguenti:</w:t>
      </w:r>
      <w:r w:rsidRPr="001163FF">
        <w:rPr>
          <w:rStyle w:val="apple-converted-space"/>
          <w:rFonts w:ascii="Garamond" w:hAnsi="Garamond"/>
          <w:color w:val="000000"/>
          <w:shd w:val="clear" w:color="auto" w:fill="FFFFFF"/>
        </w:rPr>
        <w:t> </w:t>
      </w:r>
      <w:r w:rsidRPr="001163FF">
        <w:rPr>
          <w:rFonts w:ascii="Garamond" w:hAnsi="Garamond"/>
          <w:color w:val="000000"/>
          <w:shd w:val="clear" w:color="auto" w:fill="FFFFFF"/>
        </w:rPr>
        <w:t>«</w:t>
      </w:r>
      <w:r w:rsidRPr="001163FF">
        <w:rPr>
          <w:rFonts w:ascii="Garamond" w:hAnsi="Garamond"/>
          <w:i/>
          <w:iCs/>
          <w:color w:val="000000"/>
          <w:shd w:val="clear" w:color="auto" w:fill="FFFFFF"/>
        </w:rPr>
        <w:t>alla richiesta di attribuzione».</w:t>
      </w:r>
    </w:p>
    <w:p w:rsidR="001163FF" w:rsidRPr="001163FF" w:rsidRDefault="000F6C53" w:rsidP="001163FF">
      <w:pPr>
        <w:pStyle w:val="Paragrafoelenco"/>
        <w:ind w:left="1134"/>
        <w:jc w:val="both"/>
        <w:rPr>
          <w:rFonts w:ascii="Garamond" w:hAnsi="Garamond"/>
        </w:rPr>
      </w:pPr>
      <w:r w:rsidRPr="001163FF">
        <w:rPr>
          <w:rStyle w:val="Enfasicorsivo"/>
          <w:rFonts w:ascii="Garamond" w:hAnsi="Garamond"/>
          <w:i w:val="0"/>
          <w:iCs w:val="0"/>
          <w:color w:val="000000"/>
        </w:rPr>
        <w:t>L</w:t>
      </w:r>
      <w:r w:rsidR="001163FF" w:rsidRPr="001163FF">
        <w:rPr>
          <w:rStyle w:val="Enfasicorsivo"/>
          <w:rFonts w:ascii="Garamond" w:hAnsi="Garamond"/>
          <w:i w:val="0"/>
          <w:iCs w:val="0"/>
          <w:color w:val="000000"/>
        </w:rPr>
        <w:t>’</w:t>
      </w:r>
      <w:r w:rsidRPr="001163FF">
        <w:rPr>
          <w:rFonts w:ascii="Garamond" w:hAnsi="Garamond"/>
        </w:rPr>
        <w:t xml:space="preserve">emendamento – approvato all’unanimità </w:t>
      </w:r>
      <w:r w:rsidR="001163FF">
        <w:rPr>
          <w:rFonts w:ascii="Garamond" w:hAnsi="Garamond"/>
        </w:rPr>
        <w:t xml:space="preserve">– integra l’articolo con un riferimento espresso alla </w:t>
      </w:r>
      <w:r w:rsidR="001163FF" w:rsidRPr="001163FF">
        <w:rPr>
          <w:rFonts w:ascii="Garamond" w:hAnsi="Garamond"/>
          <w:b/>
          <w:bCs/>
        </w:rPr>
        <w:t>richiesta di attribuzione</w:t>
      </w:r>
      <w:r w:rsidR="001163FF">
        <w:rPr>
          <w:rFonts w:ascii="Garamond" w:hAnsi="Garamond"/>
        </w:rPr>
        <w:t>.</w:t>
      </w:r>
    </w:p>
    <w:p w:rsidR="000F6C53" w:rsidRPr="001163FF" w:rsidRDefault="000F6C53" w:rsidP="001163FF">
      <w:pPr>
        <w:pStyle w:val="Paragrafoelenco"/>
        <w:numPr>
          <w:ilvl w:val="0"/>
          <w:numId w:val="8"/>
        </w:numPr>
        <w:ind w:left="1134"/>
        <w:jc w:val="both"/>
        <w:rPr>
          <w:rFonts w:ascii="Garamond" w:hAnsi="Garamond"/>
          <w:b/>
          <w:bCs/>
          <w:color w:val="FF0000"/>
        </w:rPr>
      </w:pPr>
      <w:r w:rsidRPr="001163FF">
        <w:rPr>
          <w:rFonts w:ascii="Garamond" w:hAnsi="Garamond"/>
          <w:b/>
          <w:bCs/>
          <w:color w:val="FF0000"/>
        </w:rPr>
        <w:t>2.7 (testo 3) Balboni</w:t>
      </w:r>
      <w:r w:rsidR="001163FF">
        <w:rPr>
          <w:rFonts w:ascii="Garamond" w:hAnsi="Garamond"/>
          <w:b/>
          <w:bCs/>
          <w:color w:val="FF0000"/>
        </w:rPr>
        <w:t xml:space="preserve"> (</w:t>
      </w:r>
      <w:proofErr w:type="spellStart"/>
      <w:r w:rsidR="001163FF">
        <w:rPr>
          <w:rFonts w:ascii="Garamond" w:hAnsi="Garamond"/>
          <w:b/>
          <w:bCs/>
          <w:color w:val="FF0000"/>
        </w:rPr>
        <w:t>FdI</w:t>
      </w:r>
      <w:proofErr w:type="spellEnd"/>
      <w:r w:rsidR="001163FF">
        <w:rPr>
          <w:rFonts w:ascii="Garamond" w:hAnsi="Garamond"/>
          <w:b/>
          <w:bCs/>
          <w:color w:val="FF0000"/>
        </w:rPr>
        <w:t>)</w:t>
      </w:r>
    </w:p>
    <w:p w:rsidR="000F6C53" w:rsidRPr="001163FF" w:rsidRDefault="000F6C53" w:rsidP="001163FF">
      <w:pPr>
        <w:pStyle w:val="emen"/>
        <w:spacing w:before="0" w:beforeAutospacing="0" w:after="0" w:afterAutospacing="0"/>
        <w:ind w:left="1134"/>
        <w:jc w:val="both"/>
        <w:rPr>
          <w:rFonts w:ascii="Garamond" w:hAnsi="Garamond"/>
          <w:i/>
          <w:iCs/>
          <w:color w:val="000000"/>
        </w:rPr>
      </w:pPr>
      <w:r w:rsidRPr="001163FF">
        <w:rPr>
          <w:rStyle w:val="Enfasicorsivo"/>
          <w:rFonts w:ascii="Garamond" w:hAnsi="Garamond"/>
          <w:color w:val="000000"/>
        </w:rPr>
        <w:t>Al comma 1, terzo periodo, aggiungere, in fine, le seguenti parole:</w:t>
      </w:r>
      <w:r w:rsidRPr="001163FF">
        <w:rPr>
          <w:rStyle w:val="apple-converted-space"/>
          <w:rFonts w:ascii="Garamond" w:hAnsi="Garamond"/>
          <w:i/>
          <w:iCs/>
          <w:color w:val="000000"/>
        </w:rPr>
        <w:t> </w:t>
      </w:r>
      <w:r w:rsidRPr="001163FF">
        <w:rPr>
          <w:rFonts w:ascii="Garamond" w:hAnsi="Garamond"/>
          <w:i/>
          <w:iCs/>
          <w:color w:val="000000"/>
        </w:rPr>
        <w:t>«che, con riguardo a materie o ambiti di materie riferibili ai LEP di cui all'articolo 3, è svolto per ciascuna singola materia o ambito di materia. Ai fini dell'avvio del negoziato, il Presidente del Consiglio dei ministri o il Ministro per gli affari regionali e le autonomie tiene conto del quadro finanziario della Regione.».</w:t>
      </w:r>
    </w:p>
    <w:p w:rsidR="000F6C53" w:rsidRDefault="000F6C53" w:rsidP="001163FF">
      <w:pPr>
        <w:pStyle w:val="a6"/>
        <w:spacing w:before="0" w:beforeAutospacing="0" w:after="0" w:afterAutospacing="0"/>
        <w:ind w:left="1134"/>
        <w:jc w:val="both"/>
        <w:rPr>
          <w:rFonts w:ascii="Garamond" w:hAnsi="Garamond"/>
          <w:i/>
          <w:iCs/>
          <w:color w:val="000000"/>
        </w:rPr>
      </w:pPr>
      <w:r w:rsidRPr="001163FF">
        <w:rPr>
          <w:rStyle w:val="Enfasicorsivo"/>
          <w:rFonts w:ascii="Garamond" w:hAnsi="Garamond"/>
          <w:color w:val="000000"/>
        </w:rPr>
        <w:t>Conseguentemente, all'articolo 8, comma 3, aggiungere in fine il seguente periodo:</w:t>
      </w:r>
      <w:r w:rsidRPr="001163FF">
        <w:rPr>
          <w:rStyle w:val="apple-converted-space"/>
          <w:rFonts w:ascii="Garamond" w:hAnsi="Garamond"/>
          <w:i/>
          <w:iCs/>
          <w:color w:val="000000"/>
        </w:rPr>
        <w:t> </w:t>
      </w:r>
      <w:r w:rsidRPr="001163FF">
        <w:rPr>
          <w:rFonts w:ascii="Garamond" w:hAnsi="Garamond"/>
          <w:i/>
          <w:iCs/>
          <w:color w:val="000000"/>
        </w:rPr>
        <w:t>«È comunque garantita la perequazione per i territori con minore capacità fiscale per abitante.».</w:t>
      </w:r>
    </w:p>
    <w:p w:rsidR="001163FF" w:rsidRPr="001163FF" w:rsidRDefault="001163FF" w:rsidP="001163FF">
      <w:pPr>
        <w:pStyle w:val="a6"/>
        <w:spacing w:before="0" w:beforeAutospacing="0" w:after="0" w:afterAutospacing="0"/>
        <w:ind w:left="1134"/>
        <w:jc w:val="both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color w:val="000000"/>
        </w:rPr>
        <w:t xml:space="preserve">La proposta integra l’articolo con un riferimento espresso alla </w:t>
      </w:r>
      <w:r w:rsidRPr="001163FF">
        <w:rPr>
          <w:rFonts w:ascii="Garamond" w:hAnsi="Garamond"/>
          <w:b/>
          <w:bCs/>
          <w:color w:val="000000"/>
        </w:rPr>
        <w:t xml:space="preserve">valutazione del quadro finanziario della </w:t>
      </w:r>
      <w:r>
        <w:rPr>
          <w:rFonts w:ascii="Garamond" w:hAnsi="Garamond"/>
          <w:b/>
          <w:bCs/>
          <w:color w:val="000000"/>
        </w:rPr>
        <w:t>R</w:t>
      </w:r>
      <w:r w:rsidRPr="001163FF">
        <w:rPr>
          <w:rFonts w:ascii="Garamond" w:hAnsi="Garamond"/>
          <w:b/>
          <w:bCs/>
          <w:color w:val="000000"/>
        </w:rPr>
        <w:t>egione interessata ai fini dell’avvio del negoziato.</w:t>
      </w:r>
    </w:p>
    <w:p w:rsidR="000F6C53" w:rsidRPr="001163FF" w:rsidRDefault="000F6C53" w:rsidP="001163FF">
      <w:pPr>
        <w:pStyle w:val="Paragrafoelenco"/>
        <w:numPr>
          <w:ilvl w:val="0"/>
          <w:numId w:val="4"/>
        </w:numPr>
        <w:ind w:left="851"/>
        <w:jc w:val="both"/>
        <w:rPr>
          <w:rFonts w:ascii="Garamond" w:hAnsi="Garamond"/>
        </w:rPr>
      </w:pPr>
      <w:r w:rsidRPr="001163FF">
        <w:rPr>
          <w:rFonts w:ascii="Garamond" w:hAnsi="Garamond"/>
        </w:rPr>
        <w:t>Nella seduta di giovedì 14 settembre 2023:</w:t>
      </w:r>
    </w:p>
    <w:p w:rsidR="000F6C53" w:rsidRPr="001163FF" w:rsidRDefault="000F6C53" w:rsidP="001163FF">
      <w:pPr>
        <w:pStyle w:val="Paragrafoelenco"/>
        <w:numPr>
          <w:ilvl w:val="0"/>
          <w:numId w:val="6"/>
        </w:numPr>
        <w:ind w:left="1134"/>
        <w:jc w:val="both"/>
        <w:rPr>
          <w:rStyle w:val="apple-converted-space"/>
          <w:rFonts w:ascii="Garamond" w:hAnsi="Garamond"/>
          <w:b/>
          <w:bCs/>
          <w:color w:val="FF0000"/>
        </w:rPr>
      </w:pPr>
      <w:r w:rsidRPr="001163FF">
        <w:rPr>
          <w:rFonts w:ascii="Garamond" w:hAnsi="Garamond"/>
          <w:b/>
          <w:bCs/>
          <w:color w:val="FF0000"/>
          <w:shd w:val="clear" w:color="auto" w:fill="FFFFFF"/>
        </w:rPr>
        <w:t>2.29 (testo 2)</w:t>
      </w:r>
      <w:r w:rsidRPr="001163FF">
        <w:rPr>
          <w:rFonts w:ascii="Garamond" w:hAnsi="Garamond"/>
          <w:b/>
          <w:bCs/>
          <w:color w:val="FF0000"/>
          <w:shd w:val="clear" w:color="auto" w:fill="FFFFFF"/>
        </w:rPr>
        <w:t xml:space="preserve"> Martella (PD)</w:t>
      </w:r>
      <w:r w:rsidRPr="001163FF">
        <w:rPr>
          <w:rFonts w:ascii="Garamond" w:hAnsi="Garamond"/>
          <w:b/>
          <w:bCs/>
          <w:color w:val="FF0000"/>
          <w:shd w:val="clear" w:color="auto" w:fill="FFFFFF"/>
        </w:rPr>
        <w:t>, 2.30 (testo 2)</w:t>
      </w:r>
      <w:r w:rsidR="005D7D77">
        <w:rPr>
          <w:rFonts w:ascii="Garamond" w:hAnsi="Garamond"/>
          <w:b/>
          <w:bCs/>
          <w:color w:val="FF0000"/>
          <w:shd w:val="clear" w:color="auto" w:fill="FFFFFF"/>
        </w:rPr>
        <w:t xml:space="preserve"> Matera (</w:t>
      </w:r>
      <w:proofErr w:type="spellStart"/>
      <w:r w:rsidR="005D7D77">
        <w:rPr>
          <w:rFonts w:ascii="Garamond" w:hAnsi="Garamond"/>
          <w:b/>
          <w:bCs/>
          <w:color w:val="FF0000"/>
          <w:shd w:val="clear" w:color="auto" w:fill="FFFFFF"/>
        </w:rPr>
        <w:t>FdI</w:t>
      </w:r>
      <w:proofErr w:type="spellEnd"/>
      <w:r w:rsidR="005D7D77">
        <w:rPr>
          <w:rFonts w:ascii="Garamond" w:hAnsi="Garamond"/>
          <w:b/>
          <w:bCs/>
          <w:color w:val="FF0000"/>
          <w:shd w:val="clear" w:color="auto" w:fill="FFFFFF"/>
        </w:rPr>
        <w:t>)</w:t>
      </w:r>
      <w:r w:rsidRPr="001163FF">
        <w:rPr>
          <w:rFonts w:ascii="Garamond" w:hAnsi="Garamond"/>
          <w:b/>
          <w:bCs/>
          <w:color w:val="FF0000"/>
          <w:shd w:val="clear" w:color="auto" w:fill="FFFFFF"/>
        </w:rPr>
        <w:t xml:space="preserve"> e 2.31</w:t>
      </w:r>
      <w:r w:rsidRPr="001163FF">
        <w:rPr>
          <w:rStyle w:val="apple-converted-space"/>
          <w:rFonts w:ascii="Garamond" w:hAnsi="Garamond"/>
          <w:b/>
          <w:bCs/>
          <w:color w:val="FF0000"/>
          <w:shd w:val="clear" w:color="auto" w:fill="FFFFFF"/>
        </w:rPr>
        <w:t> </w:t>
      </w:r>
      <w:r w:rsidR="005D7D77">
        <w:rPr>
          <w:rStyle w:val="apple-converted-space"/>
          <w:rFonts w:ascii="Garamond" w:hAnsi="Garamond"/>
          <w:b/>
          <w:bCs/>
          <w:color w:val="FF0000"/>
          <w:shd w:val="clear" w:color="auto" w:fill="FFFFFF"/>
        </w:rPr>
        <w:t>Maiorino (M5S)</w:t>
      </w:r>
    </w:p>
    <w:p w:rsidR="000F6C53" w:rsidRPr="001163FF" w:rsidRDefault="000F6C53" w:rsidP="001163FF">
      <w:pPr>
        <w:pStyle w:val="Paragrafoelenco"/>
        <w:ind w:left="1134"/>
        <w:jc w:val="both"/>
        <w:rPr>
          <w:rStyle w:val="apple-converted-space"/>
          <w:rFonts w:ascii="Garamond" w:hAnsi="Garamond"/>
        </w:rPr>
      </w:pPr>
      <w:r w:rsidRPr="001163FF">
        <w:rPr>
          <w:rStyle w:val="Enfasicorsivo"/>
          <w:rFonts w:ascii="Garamond" w:hAnsi="Garamond"/>
          <w:color w:val="000000"/>
        </w:rPr>
        <w:t>Al comma 1, secondo periodo, sostituire la parola:</w:t>
      </w:r>
      <w:r w:rsidRPr="001163FF">
        <w:rPr>
          <w:rStyle w:val="apple-converted-space"/>
          <w:rFonts w:ascii="Garamond" w:hAnsi="Garamond"/>
          <w:color w:val="000000"/>
          <w:shd w:val="clear" w:color="auto" w:fill="FFFFFF"/>
        </w:rPr>
        <w:t> </w:t>
      </w:r>
      <w:r w:rsidRPr="001163FF">
        <w:rPr>
          <w:rFonts w:ascii="Garamond" w:hAnsi="Garamond"/>
          <w:color w:val="000000"/>
          <w:shd w:val="clear" w:color="auto" w:fill="FFFFFF"/>
        </w:rPr>
        <w:t>«trenta»</w:t>
      </w:r>
      <w:r w:rsidRPr="001163FF">
        <w:rPr>
          <w:rStyle w:val="apple-converted-space"/>
          <w:rFonts w:ascii="Garamond" w:hAnsi="Garamond"/>
          <w:color w:val="000000"/>
          <w:shd w:val="clear" w:color="auto" w:fill="FFFFFF"/>
        </w:rPr>
        <w:t> </w:t>
      </w:r>
      <w:r w:rsidRPr="001163FF">
        <w:rPr>
          <w:rStyle w:val="Enfasicorsivo"/>
          <w:rFonts w:ascii="Garamond" w:hAnsi="Garamond"/>
          <w:color w:val="000000"/>
        </w:rPr>
        <w:t>con la seguente</w:t>
      </w:r>
      <w:r w:rsidRPr="001163FF">
        <w:rPr>
          <w:rFonts w:ascii="Garamond" w:hAnsi="Garamond"/>
          <w:color w:val="000000"/>
          <w:shd w:val="clear" w:color="auto" w:fill="FFFFFF"/>
        </w:rPr>
        <w:t>: «sessanta».</w:t>
      </w:r>
    </w:p>
    <w:p w:rsidR="005D7D77" w:rsidRDefault="005D7D77" w:rsidP="005D7D77">
      <w:pPr>
        <w:pStyle w:val="Paragrafoelenco"/>
        <w:ind w:left="1134"/>
        <w:jc w:val="both"/>
        <w:rPr>
          <w:rFonts w:ascii="Garamond" w:hAnsi="Garamond"/>
          <w:b/>
          <w:bCs/>
          <w:color w:val="000000"/>
          <w:shd w:val="clear" w:color="auto" w:fill="FFFFFF"/>
        </w:rPr>
      </w:pPr>
      <w:r w:rsidRPr="001163FF">
        <w:rPr>
          <w:rFonts w:ascii="Garamond" w:hAnsi="Garamond"/>
          <w:color w:val="000000"/>
          <w:shd w:val="clear" w:color="auto" w:fill="FFFFFF"/>
        </w:rPr>
        <w:t>La proposta – approvata all’unanimità – intende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</w:t>
      </w:r>
      <w:r>
        <w:rPr>
          <w:rFonts w:ascii="Garamond" w:hAnsi="Garamond"/>
          <w:b/>
          <w:bCs/>
          <w:color w:val="000000"/>
          <w:shd w:val="clear" w:color="auto" w:fill="FFFFFF"/>
        </w:rPr>
        <w:t>modificare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la formulazione dell’articolo con</w:t>
      </w:r>
      <w:r>
        <w:rPr>
          <w:rFonts w:ascii="Garamond" w:hAnsi="Garamond"/>
          <w:b/>
          <w:bCs/>
          <w:color w:val="000000"/>
          <w:shd w:val="clear" w:color="auto" w:fill="FFFFFF"/>
        </w:rPr>
        <w:t xml:space="preserve"> il riferimento a 60 (anziché 30) giorni per la resa del parere dei Ministri competenti sull’atto di iniziativa trasmesso dalla Regione.</w:t>
      </w:r>
    </w:p>
    <w:p w:rsidR="000F6C53" w:rsidRPr="005D7D77" w:rsidRDefault="005D7D77" w:rsidP="005D7D77">
      <w:pPr>
        <w:pStyle w:val="Paragrafoelenco"/>
        <w:numPr>
          <w:ilvl w:val="0"/>
          <w:numId w:val="9"/>
        </w:numPr>
        <w:ind w:left="1134"/>
        <w:jc w:val="both"/>
        <w:rPr>
          <w:rStyle w:val="apple-converted-space"/>
          <w:rFonts w:ascii="Garamond" w:hAnsi="Garamond"/>
          <w:color w:val="000000"/>
          <w:shd w:val="clear" w:color="auto" w:fill="FFFFFF"/>
        </w:rPr>
      </w:pPr>
      <w:r w:rsidRPr="005D7D77">
        <w:rPr>
          <w:rFonts w:ascii="Garamond" w:hAnsi="Garamond"/>
          <w:b/>
          <w:bCs/>
          <w:color w:val="FF0000"/>
        </w:rPr>
        <w:t>2</w:t>
      </w:r>
      <w:r w:rsidR="000F6C53" w:rsidRPr="005D7D77">
        <w:rPr>
          <w:rFonts w:ascii="Garamond" w:hAnsi="Garamond"/>
          <w:b/>
          <w:bCs/>
          <w:color w:val="FF0000"/>
          <w:shd w:val="clear" w:color="auto" w:fill="FFFFFF"/>
        </w:rPr>
        <w:t>.39 (testo 2)</w:t>
      </w:r>
      <w:r w:rsidR="000F6C53" w:rsidRPr="005D7D77">
        <w:rPr>
          <w:rFonts w:ascii="Garamond" w:hAnsi="Garamond"/>
          <w:b/>
          <w:bCs/>
          <w:color w:val="FF0000"/>
          <w:shd w:val="clear" w:color="auto" w:fill="FFFFFF"/>
        </w:rPr>
        <w:t xml:space="preserve"> Meloni (PD)</w:t>
      </w:r>
      <w:r w:rsidR="000F6C53" w:rsidRPr="005D7D77">
        <w:rPr>
          <w:rFonts w:ascii="Garamond" w:hAnsi="Garamond"/>
          <w:b/>
          <w:bCs/>
          <w:color w:val="FF0000"/>
          <w:shd w:val="clear" w:color="auto" w:fill="FFFFFF"/>
        </w:rPr>
        <w:t xml:space="preserve">, 2.40 (testo 2) </w:t>
      </w:r>
      <w:proofErr w:type="spellStart"/>
      <w:r>
        <w:rPr>
          <w:rFonts w:ascii="Garamond" w:hAnsi="Garamond"/>
          <w:b/>
          <w:bCs/>
          <w:color w:val="FF0000"/>
          <w:shd w:val="clear" w:color="auto" w:fill="FFFFFF"/>
        </w:rPr>
        <w:t>Fregolent</w:t>
      </w:r>
      <w:proofErr w:type="spellEnd"/>
      <w:r>
        <w:rPr>
          <w:rFonts w:ascii="Garamond" w:hAnsi="Garamond"/>
          <w:b/>
          <w:bCs/>
          <w:color w:val="FF0000"/>
          <w:shd w:val="clear" w:color="auto" w:fill="FFFFFF"/>
        </w:rPr>
        <w:t xml:space="preserve"> (IV) </w:t>
      </w:r>
      <w:r w:rsidR="000F6C53" w:rsidRPr="005D7D77">
        <w:rPr>
          <w:rFonts w:ascii="Garamond" w:hAnsi="Garamond"/>
          <w:b/>
          <w:bCs/>
          <w:color w:val="FF0000"/>
          <w:shd w:val="clear" w:color="auto" w:fill="FFFFFF"/>
        </w:rPr>
        <w:t>e 2.46 (testo 2)</w:t>
      </w:r>
      <w:r w:rsidR="000F6C53" w:rsidRPr="005D7D77">
        <w:rPr>
          <w:rStyle w:val="apple-converted-space"/>
          <w:rFonts w:ascii="Garamond" w:hAnsi="Garamond"/>
          <w:b/>
          <w:bCs/>
          <w:color w:val="FF0000"/>
          <w:shd w:val="clear" w:color="auto" w:fill="FFFFFF"/>
        </w:rPr>
        <w:t> </w:t>
      </w:r>
      <w:r w:rsidR="000F6C53" w:rsidRPr="005D7D77">
        <w:rPr>
          <w:rStyle w:val="apple-converted-space"/>
          <w:rFonts w:ascii="Garamond" w:hAnsi="Garamond"/>
          <w:b/>
          <w:bCs/>
          <w:color w:val="FF0000"/>
          <w:shd w:val="clear" w:color="auto" w:fill="FFFFFF"/>
        </w:rPr>
        <w:t>Giorgis (PD)</w:t>
      </w:r>
    </w:p>
    <w:p w:rsidR="000F6C53" w:rsidRPr="005D7D77" w:rsidRDefault="000F6C53" w:rsidP="005D7D77">
      <w:pPr>
        <w:pStyle w:val="Paragrafoelenco"/>
        <w:ind w:left="1134"/>
        <w:jc w:val="both"/>
        <w:rPr>
          <w:rFonts w:ascii="Garamond" w:hAnsi="Garamond"/>
          <w:i/>
          <w:iCs/>
          <w:color w:val="000000"/>
          <w:shd w:val="clear" w:color="auto" w:fill="FFFFFF"/>
        </w:rPr>
      </w:pPr>
      <w:r w:rsidRPr="005D7D77">
        <w:rPr>
          <w:rStyle w:val="Enfasicorsivo"/>
          <w:rFonts w:ascii="Garamond" w:hAnsi="Garamond"/>
          <w:color w:val="000000"/>
        </w:rPr>
        <w:t>Al comma 1, aggiungere, in fine, il seguente periodo</w:t>
      </w:r>
      <w:r w:rsidRPr="005D7D77">
        <w:rPr>
          <w:rFonts w:ascii="Garamond" w:hAnsi="Garamond"/>
          <w:color w:val="000000"/>
          <w:shd w:val="clear" w:color="auto" w:fill="FFFFFF"/>
        </w:rPr>
        <w:t>:</w:t>
      </w:r>
      <w:r w:rsidRPr="005D7D77">
        <w:rPr>
          <w:rFonts w:ascii="Garamond" w:hAnsi="Garamond"/>
          <w:i/>
          <w:iCs/>
          <w:color w:val="000000"/>
          <w:shd w:val="clear" w:color="auto" w:fill="FFFFFF"/>
        </w:rPr>
        <w:t xml:space="preserve"> «Prima dell'avvio del negoziato il Presidente del Consiglio dei ministri o il Ministro per gli affari regionali e le autonomie da lui delegato informa le Camere e la Conferenza permanente per i rapporti tra lo Stato e le regioni e le province autonome di Trento e di Bolzano dell'atto di iniziativa.».</w:t>
      </w:r>
    </w:p>
    <w:p w:rsidR="005D7D77" w:rsidRPr="005D7D77" w:rsidRDefault="005D7D77" w:rsidP="005D7D77">
      <w:pPr>
        <w:pStyle w:val="Paragrafoelenco"/>
        <w:ind w:left="1134"/>
        <w:jc w:val="both"/>
        <w:rPr>
          <w:rStyle w:val="Enfasicorsivo"/>
          <w:rFonts w:ascii="Garamond" w:hAnsi="Garamond"/>
          <w:i w:val="0"/>
          <w:iCs w:val="0"/>
          <w:color w:val="000000"/>
          <w:shd w:val="clear" w:color="auto" w:fill="FFFFFF"/>
        </w:rPr>
      </w:pPr>
      <w:r w:rsidRPr="001163FF">
        <w:rPr>
          <w:rFonts w:ascii="Garamond" w:hAnsi="Garamond"/>
          <w:color w:val="000000"/>
          <w:shd w:val="clear" w:color="auto" w:fill="FFFFFF"/>
        </w:rPr>
        <w:t>La proposta – approvata all’unanimità – intende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integrare la formulazione dell’articolo </w:t>
      </w:r>
      <w:r>
        <w:rPr>
          <w:rFonts w:ascii="Garamond" w:hAnsi="Garamond"/>
          <w:b/>
          <w:bCs/>
          <w:color w:val="000000"/>
          <w:shd w:val="clear" w:color="auto" w:fill="FFFFFF"/>
        </w:rPr>
        <w:t xml:space="preserve">prevedendo che le Camere e la Conferenza Stato Regioni siano informati dell’atto di iniziativa prima dell’avvio del negoziato. </w:t>
      </w:r>
    </w:p>
    <w:p w:rsidR="000F6C53" w:rsidRPr="005D7D77" w:rsidRDefault="000F6C53" w:rsidP="005D7D77">
      <w:pPr>
        <w:pStyle w:val="Paragrafoelenco"/>
        <w:numPr>
          <w:ilvl w:val="0"/>
          <w:numId w:val="6"/>
        </w:numPr>
        <w:ind w:left="1134"/>
        <w:jc w:val="both"/>
        <w:rPr>
          <w:rFonts w:ascii="Garamond" w:hAnsi="Garamond"/>
          <w:b/>
          <w:bCs/>
          <w:color w:val="FF0000"/>
        </w:rPr>
      </w:pPr>
      <w:r w:rsidRPr="005D7D77">
        <w:rPr>
          <w:rFonts w:ascii="Garamond" w:hAnsi="Garamond"/>
          <w:b/>
          <w:bCs/>
          <w:color w:val="FF0000"/>
        </w:rPr>
        <w:t>2.62 Silvestro (</w:t>
      </w:r>
      <w:r w:rsidR="005D7D77" w:rsidRPr="005D7D77">
        <w:rPr>
          <w:rFonts w:ascii="Garamond" w:hAnsi="Garamond"/>
          <w:b/>
          <w:bCs/>
          <w:color w:val="FF0000"/>
        </w:rPr>
        <w:t>FI</w:t>
      </w:r>
      <w:r w:rsidRPr="005D7D77">
        <w:rPr>
          <w:rFonts w:ascii="Garamond" w:hAnsi="Garamond"/>
          <w:b/>
          <w:bCs/>
          <w:color w:val="FF0000"/>
        </w:rPr>
        <w:t>)</w:t>
      </w:r>
      <w:r w:rsidR="005D7D77" w:rsidRPr="005D7D77">
        <w:rPr>
          <w:rFonts w:ascii="Garamond" w:hAnsi="Garamond"/>
          <w:b/>
          <w:bCs/>
          <w:color w:val="FF0000"/>
        </w:rPr>
        <w:t xml:space="preserve"> e</w:t>
      </w:r>
      <w:r w:rsidRPr="005D7D77">
        <w:rPr>
          <w:rFonts w:ascii="Garamond" w:hAnsi="Garamond"/>
          <w:b/>
          <w:bCs/>
          <w:color w:val="FF0000"/>
        </w:rPr>
        <w:t xml:space="preserve"> 2.63</w:t>
      </w:r>
      <w:r w:rsidR="005D7D77">
        <w:rPr>
          <w:rFonts w:ascii="Garamond" w:hAnsi="Garamond"/>
          <w:b/>
          <w:bCs/>
          <w:color w:val="FF0000"/>
        </w:rPr>
        <w:t xml:space="preserve"> Parrini (PD)</w:t>
      </w:r>
    </w:p>
    <w:p w:rsidR="000F6C53" w:rsidRDefault="000F6C53" w:rsidP="005D7D77">
      <w:pPr>
        <w:pStyle w:val="Paragrafoelenco"/>
        <w:ind w:left="1134"/>
        <w:jc w:val="both"/>
        <w:rPr>
          <w:rStyle w:val="Enfasicorsivo"/>
          <w:rFonts w:ascii="Garamond" w:hAnsi="Garamond"/>
          <w:color w:val="000000"/>
        </w:rPr>
      </w:pPr>
      <w:r w:rsidRPr="005D7D77">
        <w:rPr>
          <w:rStyle w:val="Enfasicorsivo"/>
          <w:rFonts w:ascii="Garamond" w:hAnsi="Garamond"/>
          <w:color w:val="000000"/>
        </w:rPr>
        <w:t>Al comma 2, sostituire la parola:</w:t>
      </w:r>
      <w:r w:rsidRPr="005D7D77">
        <w:rPr>
          <w:rStyle w:val="apple-converted-space"/>
          <w:rFonts w:ascii="Garamond" w:hAnsi="Garamond"/>
          <w:color w:val="000000"/>
          <w:shd w:val="clear" w:color="auto" w:fill="FFFFFF"/>
        </w:rPr>
        <w:t> </w:t>
      </w:r>
      <w:r w:rsidRPr="005D7D77">
        <w:rPr>
          <w:rFonts w:ascii="Garamond" w:hAnsi="Garamond"/>
          <w:color w:val="000000"/>
          <w:shd w:val="clear" w:color="auto" w:fill="FFFFFF"/>
        </w:rPr>
        <w:t>«</w:t>
      </w:r>
      <w:r w:rsidRPr="005D7D77">
        <w:rPr>
          <w:rFonts w:ascii="Garamond" w:hAnsi="Garamond"/>
          <w:i/>
          <w:iCs/>
          <w:color w:val="000000"/>
          <w:shd w:val="clear" w:color="auto" w:fill="FFFFFF"/>
        </w:rPr>
        <w:t>riguardare»</w:t>
      </w:r>
      <w:r w:rsidRPr="005D7D77">
        <w:rPr>
          <w:rFonts w:ascii="Garamond" w:hAnsi="Garamond"/>
          <w:color w:val="000000"/>
          <w:shd w:val="clear" w:color="auto" w:fill="FFFFFF"/>
        </w:rPr>
        <w:t>,</w:t>
      </w:r>
      <w:r w:rsidRPr="005D7D77">
        <w:rPr>
          <w:rStyle w:val="apple-converted-space"/>
          <w:rFonts w:ascii="Garamond" w:hAnsi="Garamond"/>
          <w:color w:val="000000"/>
          <w:shd w:val="clear" w:color="auto" w:fill="FFFFFF"/>
        </w:rPr>
        <w:t> </w:t>
      </w:r>
      <w:r w:rsidRPr="005D7D77">
        <w:rPr>
          <w:rStyle w:val="Enfasicorsivo"/>
          <w:rFonts w:ascii="Garamond" w:hAnsi="Garamond"/>
          <w:color w:val="000000"/>
        </w:rPr>
        <w:t>con la seguente: «concernere»</w:t>
      </w:r>
    </w:p>
    <w:p w:rsidR="005D7D77" w:rsidRPr="001163FF" w:rsidRDefault="005D7D77" w:rsidP="005D7D77">
      <w:pPr>
        <w:pStyle w:val="Paragrafoelenco"/>
        <w:ind w:left="1134"/>
        <w:jc w:val="both"/>
        <w:rPr>
          <w:rFonts w:ascii="Garamond" w:hAnsi="Garamond"/>
          <w:color w:val="000000"/>
          <w:shd w:val="clear" w:color="auto" w:fill="FFFFFF"/>
        </w:rPr>
      </w:pPr>
      <w:r w:rsidRPr="001163FF">
        <w:rPr>
          <w:rFonts w:ascii="Garamond" w:hAnsi="Garamond"/>
          <w:color w:val="000000"/>
          <w:shd w:val="clear" w:color="auto" w:fill="FFFFFF"/>
        </w:rPr>
        <w:t>La proposta – approvata all’unanimità – intende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</w:t>
      </w:r>
      <w:r>
        <w:rPr>
          <w:rFonts w:ascii="Garamond" w:hAnsi="Garamond"/>
          <w:b/>
          <w:bCs/>
          <w:color w:val="000000"/>
          <w:shd w:val="clear" w:color="auto" w:fill="FFFFFF"/>
        </w:rPr>
        <w:t>modificare formalmente la formulazione dell’articolo.</w:t>
      </w:r>
    </w:p>
    <w:p w:rsidR="001163FF" w:rsidRPr="005D7D77" w:rsidRDefault="001163FF" w:rsidP="005D7D77">
      <w:pPr>
        <w:pStyle w:val="Paragrafoelenco"/>
        <w:numPr>
          <w:ilvl w:val="0"/>
          <w:numId w:val="6"/>
        </w:numPr>
        <w:ind w:left="1134"/>
        <w:jc w:val="both"/>
        <w:rPr>
          <w:rStyle w:val="Enfasicorsivo"/>
          <w:rFonts w:ascii="Garamond" w:hAnsi="Garamond"/>
          <w:b/>
          <w:bCs/>
          <w:i w:val="0"/>
          <w:iCs w:val="0"/>
          <w:color w:val="FF0000"/>
        </w:rPr>
      </w:pPr>
      <w:r w:rsidRPr="005D7D77">
        <w:rPr>
          <w:rStyle w:val="Enfasicorsivo"/>
          <w:rFonts w:ascii="Garamond" w:hAnsi="Garamond"/>
          <w:b/>
          <w:bCs/>
          <w:i w:val="0"/>
          <w:iCs w:val="0"/>
          <w:color w:val="FF0000"/>
        </w:rPr>
        <w:t>2.33 (testo 2) Russo (</w:t>
      </w:r>
      <w:proofErr w:type="spellStart"/>
      <w:r w:rsidR="005D7D77">
        <w:rPr>
          <w:rStyle w:val="Enfasicorsivo"/>
          <w:rFonts w:ascii="Garamond" w:hAnsi="Garamond"/>
          <w:b/>
          <w:bCs/>
          <w:i w:val="0"/>
          <w:iCs w:val="0"/>
          <w:color w:val="FF0000"/>
        </w:rPr>
        <w:t>FdI</w:t>
      </w:r>
      <w:proofErr w:type="spellEnd"/>
      <w:r w:rsidRPr="005D7D77">
        <w:rPr>
          <w:rStyle w:val="Enfasicorsivo"/>
          <w:rFonts w:ascii="Garamond" w:hAnsi="Garamond"/>
          <w:b/>
          <w:bCs/>
          <w:i w:val="0"/>
          <w:iCs w:val="0"/>
          <w:color w:val="FF0000"/>
        </w:rPr>
        <w:t>)</w:t>
      </w:r>
    </w:p>
    <w:p w:rsidR="005D7D77" w:rsidRDefault="004618B9" w:rsidP="004618B9">
      <w:pPr>
        <w:pStyle w:val="emen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>
        <w:rPr>
          <w:rStyle w:val="Enfasicorsivo"/>
          <w:rFonts w:ascii="Garamond" w:hAnsi="Garamond"/>
          <w:color w:val="000000"/>
        </w:rPr>
        <w:t xml:space="preserve">                   </w:t>
      </w:r>
      <w:r w:rsidR="001163FF" w:rsidRPr="001163FF">
        <w:rPr>
          <w:rStyle w:val="Enfasicorsivo"/>
          <w:rFonts w:ascii="Garamond" w:hAnsi="Garamond"/>
          <w:color w:val="000000"/>
        </w:rPr>
        <w:t>All'articolo apportare le seguenti modificazioni</w:t>
      </w:r>
      <w:r w:rsidR="001163FF" w:rsidRPr="001163FF">
        <w:rPr>
          <w:rFonts w:ascii="Garamond" w:hAnsi="Garamond"/>
          <w:color w:val="000000"/>
        </w:rPr>
        <w:t>:</w:t>
      </w:r>
    </w:p>
    <w:p w:rsidR="005D7D77" w:rsidRDefault="001163FF" w:rsidP="005D7D77">
      <w:pPr>
        <w:pStyle w:val="emen"/>
        <w:numPr>
          <w:ilvl w:val="0"/>
          <w:numId w:val="10"/>
        </w:numPr>
        <w:spacing w:before="0" w:beforeAutospacing="0" w:after="0" w:afterAutospacing="0"/>
        <w:ind w:left="1560"/>
        <w:jc w:val="both"/>
        <w:rPr>
          <w:rFonts w:ascii="Garamond" w:hAnsi="Garamond"/>
          <w:color w:val="000000"/>
        </w:rPr>
      </w:pPr>
      <w:r w:rsidRPr="001163FF">
        <w:rPr>
          <w:rStyle w:val="Enfasicorsivo"/>
          <w:rFonts w:ascii="Garamond" w:hAnsi="Garamond"/>
          <w:color w:val="000000"/>
        </w:rPr>
        <w:t>al comma 2, aggiungere, in fine, le seguenti parole</w:t>
      </w:r>
      <w:r w:rsidRPr="001163FF">
        <w:rPr>
          <w:rFonts w:ascii="Garamond" w:hAnsi="Garamond"/>
          <w:color w:val="000000"/>
        </w:rPr>
        <w:t xml:space="preserve">: </w:t>
      </w:r>
      <w:r w:rsidRPr="005D7D77">
        <w:rPr>
          <w:rFonts w:ascii="Garamond" w:hAnsi="Garamond"/>
          <w:i/>
          <w:iCs/>
          <w:color w:val="000000"/>
        </w:rPr>
        <w:t>«e le relative funzioni».</w:t>
      </w:r>
    </w:p>
    <w:p w:rsidR="001163FF" w:rsidRPr="005D7D77" w:rsidRDefault="001163FF" w:rsidP="005D7D77">
      <w:pPr>
        <w:pStyle w:val="emen"/>
        <w:numPr>
          <w:ilvl w:val="0"/>
          <w:numId w:val="10"/>
        </w:numPr>
        <w:spacing w:before="0" w:beforeAutospacing="0" w:after="0" w:afterAutospacing="0"/>
        <w:ind w:left="1560"/>
        <w:jc w:val="both"/>
        <w:rPr>
          <w:rFonts w:ascii="Garamond" w:hAnsi="Garamond"/>
          <w:color w:val="000000"/>
        </w:rPr>
      </w:pPr>
      <w:r w:rsidRPr="005D7D77">
        <w:rPr>
          <w:rStyle w:val="Enfasicorsivo"/>
          <w:rFonts w:ascii="Garamond" w:hAnsi="Garamond"/>
          <w:color w:val="000000"/>
        </w:rPr>
        <w:t>al comma 5, primo periodo, sostituire la parola:</w:t>
      </w:r>
      <w:r w:rsidRPr="005D7D77">
        <w:rPr>
          <w:rStyle w:val="apple-converted-space"/>
          <w:rFonts w:ascii="Garamond" w:hAnsi="Garamond"/>
          <w:color w:val="000000"/>
        </w:rPr>
        <w:t> </w:t>
      </w:r>
      <w:r w:rsidRPr="005D7D77">
        <w:rPr>
          <w:rFonts w:ascii="Garamond" w:hAnsi="Garamond"/>
          <w:color w:val="000000"/>
        </w:rPr>
        <w:t>«sessanta»</w:t>
      </w:r>
      <w:r w:rsidRPr="005D7D77">
        <w:rPr>
          <w:rStyle w:val="apple-converted-space"/>
          <w:rFonts w:ascii="Garamond" w:hAnsi="Garamond"/>
          <w:color w:val="000000"/>
        </w:rPr>
        <w:t> </w:t>
      </w:r>
      <w:r w:rsidRPr="005D7D77">
        <w:rPr>
          <w:rStyle w:val="Enfasicorsivo"/>
          <w:rFonts w:ascii="Garamond" w:hAnsi="Garamond"/>
          <w:color w:val="000000"/>
        </w:rPr>
        <w:t>con la seguente</w:t>
      </w:r>
      <w:r w:rsidRPr="005D7D77">
        <w:rPr>
          <w:rFonts w:ascii="Garamond" w:hAnsi="Garamond"/>
          <w:color w:val="000000"/>
        </w:rPr>
        <w:t xml:space="preserve">: </w:t>
      </w:r>
      <w:r w:rsidRPr="005D7D77">
        <w:rPr>
          <w:rFonts w:ascii="Garamond" w:hAnsi="Garamond"/>
          <w:i/>
          <w:iCs/>
          <w:color w:val="000000"/>
        </w:rPr>
        <w:t>«novanta».</w:t>
      </w:r>
    </w:p>
    <w:p w:rsidR="004618B9" w:rsidRDefault="005D7D77" w:rsidP="004618B9">
      <w:pPr>
        <w:ind w:left="1134"/>
        <w:jc w:val="both"/>
        <w:rPr>
          <w:rStyle w:val="Enfasicorsivo"/>
          <w:rFonts w:ascii="Garamond" w:hAnsi="Garamond"/>
        </w:rPr>
      </w:pPr>
      <w:r w:rsidRPr="005D7D77">
        <w:rPr>
          <w:rFonts w:ascii="Garamond" w:hAnsi="Garamond"/>
          <w:color w:val="000000"/>
          <w:shd w:val="clear" w:color="auto" w:fill="FFFFFF"/>
        </w:rPr>
        <w:t>La proposta – approvata all’unanimità – intende</w:t>
      </w:r>
      <w:r w:rsidRPr="005D7D77">
        <w:rPr>
          <w:rFonts w:ascii="Garamond" w:hAnsi="Garamond"/>
          <w:b/>
          <w:bCs/>
          <w:color w:val="000000"/>
          <w:shd w:val="clear" w:color="auto" w:fill="FFFFFF"/>
        </w:rPr>
        <w:t xml:space="preserve"> </w:t>
      </w:r>
      <w:r>
        <w:rPr>
          <w:rFonts w:ascii="Garamond" w:hAnsi="Garamond"/>
          <w:b/>
          <w:bCs/>
          <w:color w:val="000000"/>
          <w:shd w:val="clear" w:color="auto" w:fill="FFFFFF"/>
        </w:rPr>
        <w:t>modificare</w:t>
      </w:r>
      <w:r w:rsidRPr="005D7D77">
        <w:rPr>
          <w:rFonts w:ascii="Garamond" w:hAnsi="Garamond"/>
          <w:b/>
          <w:bCs/>
          <w:color w:val="000000"/>
          <w:shd w:val="clear" w:color="auto" w:fill="FFFFFF"/>
        </w:rPr>
        <w:t xml:space="preserve"> </w:t>
      </w:r>
      <w:r>
        <w:rPr>
          <w:rFonts w:ascii="Garamond" w:hAnsi="Garamond"/>
          <w:b/>
          <w:bCs/>
          <w:color w:val="000000"/>
          <w:shd w:val="clear" w:color="auto" w:fill="FFFFFF"/>
        </w:rPr>
        <w:t>la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formulazione dell’articolo con</w:t>
      </w:r>
      <w:r>
        <w:rPr>
          <w:rFonts w:ascii="Garamond" w:hAnsi="Garamond"/>
          <w:b/>
          <w:bCs/>
          <w:color w:val="000000"/>
          <w:shd w:val="clear" w:color="auto" w:fill="FFFFFF"/>
        </w:rPr>
        <w:t xml:space="preserve"> il riferimento</w:t>
      </w:r>
      <w:r w:rsidR="004618B9">
        <w:rPr>
          <w:rFonts w:ascii="Garamond" w:hAnsi="Garamond"/>
          <w:b/>
          <w:bCs/>
          <w:color w:val="000000"/>
          <w:shd w:val="clear" w:color="auto" w:fill="FFFFFF"/>
        </w:rPr>
        <w:t xml:space="preserve"> espresso alle “funzioni” oltre che alle “materie” e </w:t>
      </w:r>
      <w:r>
        <w:rPr>
          <w:rFonts w:ascii="Garamond" w:hAnsi="Garamond"/>
          <w:b/>
          <w:bCs/>
          <w:color w:val="000000"/>
          <w:shd w:val="clear" w:color="auto" w:fill="FFFFFF"/>
        </w:rPr>
        <w:t xml:space="preserve">a </w:t>
      </w:r>
      <w:r>
        <w:rPr>
          <w:rFonts w:ascii="Garamond" w:hAnsi="Garamond"/>
          <w:b/>
          <w:bCs/>
          <w:color w:val="000000"/>
          <w:shd w:val="clear" w:color="auto" w:fill="FFFFFF"/>
        </w:rPr>
        <w:t>90</w:t>
      </w:r>
      <w:r>
        <w:rPr>
          <w:rFonts w:ascii="Garamond" w:hAnsi="Garamond"/>
          <w:b/>
          <w:bCs/>
          <w:color w:val="000000"/>
          <w:shd w:val="clear" w:color="auto" w:fill="FFFFFF"/>
        </w:rPr>
        <w:t xml:space="preserve"> (anziché </w:t>
      </w:r>
      <w:r>
        <w:rPr>
          <w:rFonts w:ascii="Garamond" w:hAnsi="Garamond"/>
          <w:b/>
          <w:bCs/>
          <w:color w:val="000000"/>
          <w:shd w:val="clear" w:color="auto" w:fill="FFFFFF"/>
        </w:rPr>
        <w:t>6</w:t>
      </w:r>
      <w:r>
        <w:rPr>
          <w:rFonts w:ascii="Garamond" w:hAnsi="Garamond"/>
          <w:b/>
          <w:bCs/>
          <w:color w:val="000000"/>
          <w:shd w:val="clear" w:color="auto" w:fill="FFFFFF"/>
        </w:rPr>
        <w:t xml:space="preserve">0) giorni per la resa del parere </w:t>
      </w:r>
      <w:r>
        <w:rPr>
          <w:rFonts w:ascii="Garamond" w:hAnsi="Garamond"/>
          <w:b/>
          <w:bCs/>
          <w:color w:val="000000"/>
          <w:shd w:val="clear" w:color="auto" w:fill="FFFFFF"/>
        </w:rPr>
        <w:t xml:space="preserve">della Conferenza Stato Regioni </w:t>
      </w:r>
      <w:r w:rsidR="004618B9">
        <w:rPr>
          <w:rFonts w:ascii="Garamond" w:hAnsi="Garamond"/>
          <w:b/>
          <w:bCs/>
          <w:color w:val="000000"/>
          <w:shd w:val="clear" w:color="auto" w:fill="FFFFFF"/>
        </w:rPr>
        <w:t>sullo schema di intesa.</w:t>
      </w:r>
    </w:p>
    <w:p w:rsidR="004618B9" w:rsidRPr="004618B9" w:rsidRDefault="001163FF" w:rsidP="004618B9">
      <w:pPr>
        <w:pStyle w:val="Paragrafoelenco"/>
        <w:numPr>
          <w:ilvl w:val="0"/>
          <w:numId w:val="9"/>
        </w:numPr>
        <w:ind w:left="1134"/>
        <w:jc w:val="both"/>
        <w:rPr>
          <w:rStyle w:val="Enfasicorsivo"/>
          <w:rFonts w:ascii="Garamond" w:hAnsi="Garamond"/>
        </w:rPr>
      </w:pPr>
      <w:r w:rsidRPr="004618B9">
        <w:rPr>
          <w:rStyle w:val="Enfasicorsivo"/>
          <w:rFonts w:ascii="Garamond" w:hAnsi="Garamond"/>
          <w:b/>
          <w:bCs/>
          <w:i w:val="0"/>
          <w:iCs w:val="0"/>
          <w:color w:val="FF0000"/>
        </w:rPr>
        <w:t xml:space="preserve">2.67 (testo 2) </w:t>
      </w:r>
      <w:proofErr w:type="spellStart"/>
      <w:r w:rsidR="004618B9">
        <w:rPr>
          <w:rStyle w:val="Enfasicorsivo"/>
          <w:rFonts w:ascii="Garamond" w:hAnsi="Garamond"/>
          <w:b/>
          <w:bCs/>
          <w:i w:val="0"/>
          <w:iCs w:val="0"/>
          <w:color w:val="FF0000"/>
        </w:rPr>
        <w:t>Fregolent</w:t>
      </w:r>
      <w:proofErr w:type="spellEnd"/>
      <w:r w:rsidR="004618B9">
        <w:rPr>
          <w:rStyle w:val="Enfasicorsivo"/>
          <w:rFonts w:ascii="Garamond" w:hAnsi="Garamond"/>
          <w:b/>
          <w:bCs/>
          <w:i w:val="0"/>
          <w:iCs w:val="0"/>
          <w:color w:val="FF0000"/>
        </w:rPr>
        <w:t xml:space="preserve"> (IV) e </w:t>
      </w:r>
      <w:r w:rsidRPr="004618B9">
        <w:rPr>
          <w:rStyle w:val="Enfasicorsivo"/>
          <w:rFonts w:ascii="Garamond" w:hAnsi="Garamond"/>
          <w:b/>
          <w:bCs/>
          <w:i w:val="0"/>
          <w:iCs w:val="0"/>
          <w:color w:val="FF0000"/>
        </w:rPr>
        <w:t>2.73 (testo 2)</w:t>
      </w:r>
      <w:r w:rsidR="004618B9">
        <w:rPr>
          <w:rStyle w:val="Enfasicorsivo"/>
          <w:rFonts w:ascii="Garamond" w:hAnsi="Garamond"/>
          <w:b/>
          <w:bCs/>
          <w:i w:val="0"/>
          <w:iCs w:val="0"/>
          <w:color w:val="FF0000"/>
        </w:rPr>
        <w:t xml:space="preserve"> De Priamo (</w:t>
      </w:r>
      <w:proofErr w:type="spellStart"/>
      <w:r w:rsidR="004618B9">
        <w:rPr>
          <w:rStyle w:val="Enfasicorsivo"/>
          <w:rFonts w:ascii="Garamond" w:hAnsi="Garamond"/>
          <w:b/>
          <w:bCs/>
          <w:i w:val="0"/>
          <w:iCs w:val="0"/>
          <w:color w:val="FF0000"/>
        </w:rPr>
        <w:t>FdI</w:t>
      </w:r>
      <w:proofErr w:type="spellEnd"/>
      <w:r w:rsidR="004618B9">
        <w:rPr>
          <w:rStyle w:val="Enfasicorsivo"/>
          <w:rFonts w:ascii="Garamond" w:hAnsi="Garamond"/>
          <w:b/>
          <w:bCs/>
          <w:i w:val="0"/>
          <w:iCs w:val="0"/>
          <w:color w:val="FF0000"/>
        </w:rPr>
        <w:t>)</w:t>
      </w:r>
    </w:p>
    <w:p w:rsidR="004618B9" w:rsidRPr="004618B9" w:rsidRDefault="004618B9" w:rsidP="004618B9">
      <w:pPr>
        <w:pStyle w:val="Paragrafoelenco"/>
        <w:ind w:left="1134"/>
        <w:jc w:val="both"/>
        <w:rPr>
          <w:rFonts w:ascii="Garamond" w:hAnsi="Garamond"/>
          <w:i/>
          <w:iCs/>
          <w:color w:val="000000"/>
        </w:rPr>
      </w:pPr>
      <w:r w:rsidRPr="004618B9">
        <w:rPr>
          <w:rStyle w:val="Enfasicorsivo"/>
          <w:rFonts w:ascii="Garamond" w:hAnsi="Garamond"/>
          <w:color w:val="000000"/>
        </w:rPr>
        <w:t>Al comma 2, dopo il primo periodo, aggiungere il seguente</w:t>
      </w:r>
      <w:r w:rsidRPr="004618B9">
        <w:rPr>
          <w:rFonts w:ascii="Garamond" w:hAnsi="Garamond"/>
          <w:i/>
          <w:iCs/>
          <w:color w:val="000000"/>
        </w:rPr>
        <w:t>:</w:t>
      </w:r>
    </w:p>
    <w:p w:rsidR="004618B9" w:rsidRPr="004618B9" w:rsidRDefault="004618B9" w:rsidP="004618B9">
      <w:pPr>
        <w:pStyle w:val="Paragrafoelenco"/>
        <w:ind w:left="1134"/>
        <w:jc w:val="both"/>
        <w:rPr>
          <w:rFonts w:ascii="Garamond" w:hAnsi="Garamond"/>
          <w:i/>
          <w:iCs/>
          <w:color w:val="000000"/>
        </w:rPr>
      </w:pPr>
      <w:r w:rsidRPr="004618B9">
        <w:rPr>
          <w:rFonts w:ascii="Garamond" w:hAnsi="Garamond"/>
          <w:i/>
          <w:iCs/>
          <w:color w:val="000000"/>
        </w:rPr>
        <w:t>«Al fine di tutelare l'unità giuridica o economica, nonché di indirizzo rispetto a politiche pubbliche prioritarie, il Presidente del Consiglio dei ministri, anche su proposta del Ministro per gli affari regionali e le autonomie o dei Ministri competenti per materia, può limitare l'oggetto del negoziato ad alcune materie o ambiti di materie individuate dalla Regione nell'atto d'iniziativa».</w:t>
      </w:r>
    </w:p>
    <w:p w:rsidR="004618B9" w:rsidRPr="004618B9" w:rsidRDefault="004618B9" w:rsidP="004618B9">
      <w:pPr>
        <w:ind w:left="1134"/>
        <w:jc w:val="both"/>
        <w:rPr>
          <w:rStyle w:val="Enfasicorsivo"/>
          <w:rFonts w:ascii="Garamond" w:hAnsi="Garamond"/>
        </w:rPr>
      </w:pPr>
      <w:r w:rsidRPr="005D7D77">
        <w:rPr>
          <w:rFonts w:ascii="Garamond" w:hAnsi="Garamond"/>
          <w:color w:val="000000"/>
          <w:shd w:val="clear" w:color="auto" w:fill="FFFFFF"/>
        </w:rPr>
        <w:t>La proposta – approvata all’unanimità – intende</w:t>
      </w:r>
      <w:r w:rsidRPr="005D7D77">
        <w:rPr>
          <w:rFonts w:ascii="Garamond" w:hAnsi="Garamond"/>
          <w:b/>
          <w:bCs/>
          <w:color w:val="000000"/>
          <w:shd w:val="clear" w:color="auto" w:fill="FFFFFF"/>
        </w:rPr>
        <w:t xml:space="preserve"> </w:t>
      </w:r>
      <w:r>
        <w:rPr>
          <w:rFonts w:ascii="Garamond" w:hAnsi="Garamond"/>
          <w:b/>
          <w:bCs/>
          <w:color w:val="000000"/>
          <w:shd w:val="clear" w:color="auto" w:fill="FFFFFF"/>
        </w:rPr>
        <w:t>integrare</w:t>
      </w:r>
      <w:r w:rsidRPr="005D7D77">
        <w:rPr>
          <w:rFonts w:ascii="Garamond" w:hAnsi="Garamond"/>
          <w:b/>
          <w:bCs/>
          <w:color w:val="000000"/>
          <w:shd w:val="clear" w:color="auto" w:fill="FFFFFF"/>
        </w:rPr>
        <w:t xml:space="preserve"> </w:t>
      </w:r>
      <w:r>
        <w:rPr>
          <w:rFonts w:ascii="Garamond" w:hAnsi="Garamond"/>
          <w:b/>
          <w:bCs/>
          <w:color w:val="000000"/>
          <w:shd w:val="clear" w:color="auto" w:fill="FFFFFF"/>
        </w:rPr>
        <w:t>la</w:t>
      </w:r>
      <w:r w:rsidRPr="001163FF">
        <w:rPr>
          <w:rFonts w:ascii="Garamond" w:hAnsi="Garamond"/>
          <w:b/>
          <w:bCs/>
          <w:color w:val="000000"/>
          <w:shd w:val="clear" w:color="auto" w:fill="FFFFFF"/>
        </w:rPr>
        <w:t xml:space="preserve"> formulazione dell’articolo c</w:t>
      </w:r>
      <w:r w:rsidRPr="004618B9">
        <w:rPr>
          <w:rFonts w:ascii="Garamond" w:hAnsi="Garamond"/>
          <w:b/>
          <w:bCs/>
          <w:color w:val="000000"/>
          <w:shd w:val="clear" w:color="auto" w:fill="FFFFFF"/>
        </w:rPr>
        <w:t xml:space="preserve">on il riferimento </w:t>
      </w:r>
      <w:r w:rsidRPr="004618B9">
        <w:rPr>
          <w:rFonts w:ascii="Garamond" w:hAnsi="Garamond"/>
          <w:b/>
          <w:bCs/>
          <w:color w:val="000000"/>
          <w:shd w:val="clear" w:color="auto" w:fill="FFFFFF"/>
        </w:rPr>
        <w:t>alla possibilità di limitare il negoziato ad alcune materie.</w:t>
      </w:r>
    </w:p>
    <w:p w:rsidR="004618B9" w:rsidRPr="004618B9" w:rsidRDefault="001163FF" w:rsidP="004618B9">
      <w:pPr>
        <w:pStyle w:val="Paragrafoelenco"/>
        <w:numPr>
          <w:ilvl w:val="0"/>
          <w:numId w:val="9"/>
        </w:numPr>
        <w:ind w:left="1134"/>
        <w:jc w:val="both"/>
        <w:rPr>
          <w:rFonts w:ascii="Garamond" w:hAnsi="Garamond"/>
          <w:i/>
          <w:iCs/>
        </w:rPr>
      </w:pPr>
      <w:r w:rsidRPr="004618B9">
        <w:rPr>
          <w:rFonts w:ascii="Garamond" w:hAnsi="Garamond"/>
          <w:b/>
          <w:bCs/>
          <w:color w:val="FF0000"/>
          <w:shd w:val="clear" w:color="auto" w:fill="FFFFFF"/>
        </w:rPr>
        <w:t>2.94 (testo 2)</w:t>
      </w:r>
      <w:r w:rsidR="004618B9" w:rsidRPr="004618B9">
        <w:rPr>
          <w:rFonts w:ascii="Garamond" w:hAnsi="Garamond"/>
          <w:b/>
          <w:bCs/>
          <w:color w:val="FF0000"/>
          <w:shd w:val="clear" w:color="auto" w:fill="FFFFFF"/>
        </w:rPr>
        <w:t xml:space="preserve"> Russo (</w:t>
      </w:r>
      <w:proofErr w:type="spellStart"/>
      <w:r w:rsidR="004618B9" w:rsidRPr="004618B9">
        <w:rPr>
          <w:rFonts w:ascii="Garamond" w:hAnsi="Garamond"/>
          <w:b/>
          <w:bCs/>
          <w:color w:val="FF0000"/>
          <w:shd w:val="clear" w:color="auto" w:fill="FFFFFF"/>
        </w:rPr>
        <w:t>FdI</w:t>
      </w:r>
      <w:proofErr w:type="spellEnd"/>
      <w:r w:rsidR="004618B9" w:rsidRPr="004618B9">
        <w:rPr>
          <w:rFonts w:ascii="Garamond" w:hAnsi="Garamond"/>
          <w:b/>
          <w:bCs/>
          <w:color w:val="FF0000"/>
          <w:shd w:val="clear" w:color="auto" w:fill="FFFFFF"/>
        </w:rPr>
        <w:t>)</w:t>
      </w:r>
      <w:r w:rsidRPr="004618B9">
        <w:rPr>
          <w:rFonts w:ascii="Garamond" w:hAnsi="Garamond"/>
          <w:b/>
          <w:bCs/>
          <w:color w:val="FF0000"/>
          <w:shd w:val="clear" w:color="auto" w:fill="FFFFFF"/>
        </w:rPr>
        <w:t>, 2.111 (testo 2)</w:t>
      </w:r>
      <w:r w:rsidR="004618B9" w:rsidRPr="004618B9">
        <w:rPr>
          <w:rFonts w:ascii="Garamond" w:hAnsi="Garamond"/>
          <w:b/>
          <w:bCs/>
          <w:color w:val="FF0000"/>
          <w:shd w:val="clear" w:color="auto" w:fill="FFFFFF"/>
        </w:rPr>
        <w:t xml:space="preserve"> Meloni (PD)</w:t>
      </w:r>
      <w:r w:rsidRPr="004618B9">
        <w:rPr>
          <w:rFonts w:ascii="Garamond" w:hAnsi="Garamond"/>
          <w:b/>
          <w:bCs/>
          <w:color w:val="FF0000"/>
          <w:shd w:val="clear" w:color="auto" w:fill="FFFFFF"/>
        </w:rPr>
        <w:t xml:space="preserve"> e 2.112 (testo 2) </w:t>
      </w:r>
      <w:r w:rsidR="004618B9" w:rsidRPr="004618B9">
        <w:rPr>
          <w:rFonts w:ascii="Garamond" w:hAnsi="Garamond"/>
          <w:b/>
          <w:bCs/>
          <w:color w:val="FF0000"/>
          <w:shd w:val="clear" w:color="auto" w:fill="FFFFFF"/>
        </w:rPr>
        <w:t>Gelmini (IV)</w:t>
      </w:r>
    </w:p>
    <w:p w:rsidR="004618B9" w:rsidRPr="004618B9" w:rsidRDefault="004618B9" w:rsidP="004618B9">
      <w:pPr>
        <w:pStyle w:val="emen"/>
        <w:spacing w:before="0" w:beforeAutospacing="0" w:after="0" w:afterAutospacing="0"/>
        <w:ind w:left="1134"/>
        <w:jc w:val="both"/>
        <w:rPr>
          <w:rFonts w:ascii="Garamond" w:hAnsi="Garamond"/>
          <w:color w:val="000000"/>
        </w:rPr>
      </w:pPr>
      <w:r w:rsidRPr="004618B9">
        <w:rPr>
          <w:rStyle w:val="Enfasicorsivo"/>
          <w:rFonts w:ascii="Garamond" w:hAnsi="Garamond"/>
          <w:color w:val="000000"/>
        </w:rPr>
        <w:t>All'articolo 2, comma 4, apportare le seguenti modificazioni</w:t>
      </w:r>
      <w:r w:rsidRPr="004618B9">
        <w:rPr>
          <w:rFonts w:ascii="Garamond" w:hAnsi="Garamond"/>
          <w:color w:val="000000"/>
        </w:rPr>
        <w:t>:</w:t>
      </w:r>
    </w:p>
    <w:p w:rsidR="004618B9" w:rsidRDefault="004618B9" w:rsidP="004618B9">
      <w:pPr>
        <w:pStyle w:val="a6"/>
        <w:spacing w:before="0" w:beforeAutospacing="0" w:after="0" w:afterAutospacing="0"/>
        <w:ind w:left="1134"/>
        <w:jc w:val="both"/>
        <w:rPr>
          <w:rFonts w:ascii="Garamond" w:hAnsi="Garamond"/>
          <w:color w:val="000000"/>
        </w:rPr>
      </w:pPr>
      <w:r w:rsidRPr="004618B9">
        <w:rPr>
          <w:rFonts w:ascii="Garamond" w:hAnsi="Garamond"/>
          <w:color w:val="000000"/>
        </w:rPr>
        <w:t>1)</w:t>
      </w:r>
      <w:r w:rsidRPr="004618B9">
        <w:rPr>
          <w:rStyle w:val="apple-converted-space"/>
          <w:rFonts w:ascii="Garamond" w:hAnsi="Garamond"/>
          <w:color w:val="000000"/>
        </w:rPr>
        <w:t> </w:t>
      </w:r>
      <w:r w:rsidRPr="004618B9">
        <w:rPr>
          <w:rStyle w:val="Enfasicorsivo"/>
          <w:rFonts w:ascii="Garamond" w:hAnsi="Garamond"/>
          <w:color w:val="000000"/>
        </w:rPr>
        <w:t>al primo periodo, sostituire la parola:</w:t>
      </w:r>
      <w:r w:rsidRPr="004618B9">
        <w:rPr>
          <w:rStyle w:val="apple-converted-space"/>
          <w:rFonts w:ascii="Garamond" w:hAnsi="Garamond"/>
          <w:color w:val="000000"/>
        </w:rPr>
        <w:t> </w:t>
      </w:r>
      <w:r w:rsidRPr="004618B9">
        <w:rPr>
          <w:rFonts w:ascii="Garamond" w:hAnsi="Garamond"/>
          <w:color w:val="000000"/>
        </w:rPr>
        <w:t>«trenta»</w:t>
      </w:r>
      <w:r w:rsidRPr="004618B9">
        <w:rPr>
          <w:rStyle w:val="apple-converted-space"/>
          <w:rFonts w:ascii="Garamond" w:hAnsi="Garamond"/>
          <w:color w:val="000000"/>
        </w:rPr>
        <w:t> </w:t>
      </w:r>
      <w:r w:rsidRPr="004618B9">
        <w:rPr>
          <w:rStyle w:val="Enfasicorsivo"/>
          <w:rFonts w:ascii="Garamond" w:hAnsi="Garamond"/>
          <w:color w:val="000000"/>
        </w:rPr>
        <w:t>con la seguente</w:t>
      </w:r>
      <w:r w:rsidRPr="004618B9">
        <w:rPr>
          <w:rFonts w:ascii="Garamond" w:hAnsi="Garamond"/>
          <w:color w:val="000000"/>
        </w:rPr>
        <w:t>: «sessanta».</w:t>
      </w:r>
    </w:p>
    <w:p w:rsidR="004618B9" w:rsidRPr="004618B9" w:rsidRDefault="004618B9" w:rsidP="004618B9">
      <w:pPr>
        <w:pStyle w:val="a6"/>
        <w:spacing w:before="0" w:beforeAutospacing="0" w:after="0" w:afterAutospacing="0"/>
        <w:ind w:left="1134"/>
        <w:jc w:val="both"/>
        <w:rPr>
          <w:rFonts w:ascii="Garamond" w:hAnsi="Garamond"/>
          <w:color w:val="000000"/>
        </w:rPr>
      </w:pPr>
      <w:r w:rsidRPr="004618B9">
        <w:rPr>
          <w:rFonts w:ascii="Garamond" w:hAnsi="Garamond"/>
          <w:color w:val="000000"/>
        </w:rPr>
        <w:t>2)</w:t>
      </w:r>
      <w:r w:rsidRPr="004618B9">
        <w:rPr>
          <w:rStyle w:val="apple-converted-space"/>
          <w:rFonts w:ascii="Garamond" w:hAnsi="Garamond"/>
          <w:color w:val="000000"/>
        </w:rPr>
        <w:t> </w:t>
      </w:r>
      <w:r w:rsidRPr="004618B9">
        <w:rPr>
          <w:rStyle w:val="Enfasicorsivo"/>
          <w:rFonts w:ascii="Garamond" w:hAnsi="Garamond"/>
          <w:color w:val="000000"/>
        </w:rPr>
        <w:t>al secondo periodo, sostituire la parola:</w:t>
      </w:r>
      <w:r w:rsidRPr="004618B9">
        <w:rPr>
          <w:rStyle w:val="apple-converted-space"/>
          <w:rFonts w:ascii="Garamond" w:hAnsi="Garamond"/>
          <w:color w:val="000000"/>
        </w:rPr>
        <w:t> </w:t>
      </w:r>
      <w:r w:rsidRPr="004618B9">
        <w:rPr>
          <w:rFonts w:ascii="Garamond" w:hAnsi="Garamond"/>
          <w:color w:val="000000"/>
        </w:rPr>
        <w:t>«sessanta»</w:t>
      </w:r>
      <w:r w:rsidRPr="004618B9">
        <w:rPr>
          <w:rStyle w:val="apple-converted-space"/>
          <w:rFonts w:ascii="Garamond" w:hAnsi="Garamond"/>
          <w:color w:val="000000"/>
        </w:rPr>
        <w:t> </w:t>
      </w:r>
      <w:r w:rsidRPr="004618B9">
        <w:rPr>
          <w:rStyle w:val="Enfasicorsivo"/>
          <w:rFonts w:ascii="Garamond" w:hAnsi="Garamond"/>
          <w:color w:val="000000"/>
        </w:rPr>
        <w:t>con la seguente</w:t>
      </w:r>
      <w:r w:rsidRPr="004618B9">
        <w:rPr>
          <w:rFonts w:ascii="Garamond" w:hAnsi="Garamond"/>
          <w:color w:val="000000"/>
        </w:rPr>
        <w:t>: «novanta».</w:t>
      </w:r>
    </w:p>
    <w:p w:rsidR="001163FF" w:rsidRPr="004618B9" w:rsidRDefault="004618B9" w:rsidP="004618B9">
      <w:pPr>
        <w:pStyle w:val="Paragrafoelenco"/>
        <w:ind w:left="1134"/>
        <w:jc w:val="both"/>
        <w:rPr>
          <w:rFonts w:ascii="Garamond" w:hAnsi="Garamond"/>
          <w:i/>
          <w:iCs/>
        </w:rPr>
      </w:pPr>
      <w:r w:rsidRPr="004618B9">
        <w:rPr>
          <w:rFonts w:ascii="Garamond" w:hAnsi="Garamond"/>
          <w:color w:val="000000"/>
          <w:shd w:val="clear" w:color="auto" w:fill="FFFFFF"/>
        </w:rPr>
        <w:t>La proposta – approvata all’unanimità – intende</w:t>
      </w:r>
      <w:r w:rsidRPr="004618B9">
        <w:rPr>
          <w:rFonts w:ascii="Garamond" w:hAnsi="Garamond"/>
          <w:b/>
          <w:bCs/>
          <w:color w:val="000000"/>
          <w:shd w:val="clear" w:color="auto" w:fill="FFFFFF"/>
        </w:rPr>
        <w:t xml:space="preserve"> modificare la formulazione dell’articolo con il riferimento </w:t>
      </w:r>
      <w:r>
        <w:rPr>
          <w:rFonts w:ascii="Garamond" w:hAnsi="Garamond"/>
          <w:b/>
          <w:bCs/>
          <w:color w:val="000000"/>
          <w:shd w:val="clear" w:color="auto" w:fill="FFFFFF"/>
        </w:rPr>
        <w:t>più ampi ai tempi di resa dei pareri del Parlamento e della Conferenza Stato Regioni.</w:t>
      </w:r>
    </w:p>
    <w:sectPr w:rsidR="001163FF" w:rsidRPr="004618B9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3A41" w:rsidRDefault="00263A41" w:rsidP="00A51D79">
      <w:r>
        <w:separator/>
      </w:r>
    </w:p>
  </w:endnote>
  <w:endnote w:type="continuationSeparator" w:id="0">
    <w:p w:rsidR="00263A41" w:rsidRDefault="00263A41" w:rsidP="00A5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524686455"/>
      <w:docPartObj>
        <w:docPartGallery w:val="Page Numbers (Bottom of Page)"/>
        <w:docPartUnique/>
      </w:docPartObj>
    </w:sdtPr>
    <w:sdtContent>
      <w:p w:rsidR="00A51D79" w:rsidRDefault="00A51D79" w:rsidP="00195645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A51D79" w:rsidRDefault="00A51D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723325338"/>
      <w:docPartObj>
        <w:docPartGallery w:val="Page Numbers (Bottom of Page)"/>
        <w:docPartUnique/>
      </w:docPartObj>
    </w:sdtPr>
    <w:sdtContent>
      <w:p w:rsidR="00A51D79" w:rsidRDefault="00A51D79" w:rsidP="00195645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A51D79" w:rsidRDefault="00A51D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3A41" w:rsidRDefault="00263A41" w:rsidP="00A51D79">
      <w:r>
        <w:separator/>
      </w:r>
    </w:p>
  </w:footnote>
  <w:footnote w:type="continuationSeparator" w:id="0">
    <w:p w:rsidR="00263A41" w:rsidRDefault="00263A41" w:rsidP="00A5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C6D"/>
    <w:multiLevelType w:val="hybridMultilevel"/>
    <w:tmpl w:val="0714F768"/>
    <w:lvl w:ilvl="0" w:tplc="16F879C6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5D158B5"/>
    <w:multiLevelType w:val="hybridMultilevel"/>
    <w:tmpl w:val="282EEADC"/>
    <w:lvl w:ilvl="0" w:tplc="4D341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42A6"/>
    <w:multiLevelType w:val="hybridMultilevel"/>
    <w:tmpl w:val="995284AE"/>
    <w:lvl w:ilvl="0" w:tplc="ABD808A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A6E03"/>
    <w:multiLevelType w:val="hybridMultilevel"/>
    <w:tmpl w:val="E8C2E36C"/>
    <w:lvl w:ilvl="0" w:tplc="4D34165C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4B5055D"/>
    <w:multiLevelType w:val="hybridMultilevel"/>
    <w:tmpl w:val="D11A4958"/>
    <w:lvl w:ilvl="0" w:tplc="4D34165C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23714E04"/>
    <w:multiLevelType w:val="hybridMultilevel"/>
    <w:tmpl w:val="2306190E"/>
    <w:lvl w:ilvl="0" w:tplc="84F05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C3EB8"/>
    <w:multiLevelType w:val="hybridMultilevel"/>
    <w:tmpl w:val="B4ACD83A"/>
    <w:lvl w:ilvl="0" w:tplc="CEE824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C4676"/>
    <w:multiLevelType w:val="hybridMultilevel"/>
    <w:tmpl w:val="833CF562"/>
    <w:lvl w:ilvl="0" w:tplc="81F29B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67AD8"/>
    <w:multiLevelType w:val="hybridMultilevel"/>
    <w:tmpl w:val="74183D3E"/>
    <w:lvl w:ilvl="0" w:tplc="4D34165C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DF901E7"/>
    <w:multiLevelType w:val="hybridMultilevel"/>
    <w:tmpl w:val="D3C4C0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949537">
    <w:abstractNumId w:val="7"/>
  </w:num>
  <w:num w:numId="2" w16cid:durableId="1419015053">
    <w:abstractNumId w:val="6"/>
  </w:num>
  <w:num w:numId="3" w16cid:durableId="124347849">
    <w:abstractNumId w:val="1"/>
  </w:num>
  <w:num w:numId="4" w16cid:durableId="2122190282">
    <w:abstractNumId w:val="5"/>
  </w:num>
  <w:num w:numId="5" w16cid:durableId="129708482">
    <w:abstractNumId w:val="2"/>
  </w:num>
  <w:num w:numId="6" w16cid:durableId="566573269">
    <w:abstractNumId w:val="8"/>
  </w:num>
  <w:num w:numId="7" w16cid:durableId="636642537">
    <w:abstractNumId w:val="4"/>
  </w:num>
  <w:num w:numId="8" w16cid:durableId="552040395">
    <w:abstractNumId w:val="0"/>
  </w:num>
  <w:num w:numId="9" w16cid:durableId="1833451027">
    <w:abstractNumId w:val="3"/>
  </w:num>
  <w:num w:numId="10" w16cid:durableId="9428031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58"/>
    <w:rsid w:val="000F6C53"/>
    <w:rsid w:val="001163FF"/>
    <w:rsid w:val="00263A41"/>
    <w:rsid w:val="004618B9"/>
    <w:rsid w:val="005D7D77"/>
    <w:rsid w:val="00764958"/>
    <w:rsid w:val="00837CC9"/>
    <w:rsid w:val="00925327"/>
    <w:rsid w:val="009B46AC"/>
    <w:rsid w:val="009F0E99"/>
    <w:rsid w:val="00A51D79"/>
    <w:rsid w:val="00EA3A93"/>
    <w:rsid w:val="00E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AF7202"/>
  <w15:chartTrackingRefBased/>
  <w15:docId w15:val="{88449A8F-BB6B-D84E-955A-17BA7B3E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49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64958"/>
  </w:style>
  <w:style w:type="character" w:styleId="Collegamentoipertestuale">
    <w:name w:val="Hyperlink"/>
    <w:basedOn w:val="Carpredefinitoparagrafo"/>
    <w:uiPriority w:val="99"/>
    <w:unhideWhenUsed/>
    <w:rsid w:val="007649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6495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6495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649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958"/>
  </w:style>
  <w:style w:type="character" w:styleId="Enfasicorsivo">
    <w:name w:val="Emphasis"/>
    <w:basedOn w:val="Carpredefinitoparagrafo"/>
    <w:uiPriority w:val="20"/>
    <w:qFormat/>
    <w:rsid w:val="00764958"/>
    <w:rPr>
      <w:i/>
      <w:iCs/>
    </w:rPr>
  </w:style>
  <w:style w:type="paragraph" w:customStyle="1" w:styleId="emen">
    <w:name w:val="emen"/>
    <w:basedOn w:val="Normale"/>
    <w:rsid w:val="009F0E9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customStyle="1" w:styleId="int">
    <w:name w:val="int"/>
    <w:basedOn w:val="Normale"/>
    <w:rsid w:val="009F0E9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0E9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0E99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A51D79"/>
  </w:style>
  <w:style w:type="paragraph" w:customStyle="1" w:styleId="a6">
    <w:name w:val="a6"/>
    <w:basedOn w:val="Normale"/>
    <w:rsid w:val="000F6C5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customStyle="1" w:styleId="a">
    <w:name w:val="a"/>
    <w:basedOn w:val="Normale"/>
    <w:rsid w:val="004618B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enato.it/leg/19/BGT/Schede/Ddliter/5684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2023-09-11T09:38:00Z</dcterms:created>
  <dcterms:modified xsi:type="dcterms:W3CDTF">2023-09-15T08:07:00Z</dcterms:modified>
</cp:coreProperties>
</file>